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37" w:rsidRDefault="009763CA">
      <w:pPr>
        <w:spacing w:before="64"/>
        <w:ind w:left="1"/>
        <w:rPr>
          <w:b/>
          <w:sz w:val="24"/>
        </w:rPr>
      </w:pPr>
      <w:r>
        <w:rPr>
          <w:b/>
          <w:sz w:val="24"/>
          <w:u w:val="single"/>
        </w:rPr>
        <w:t xml:space="preserve">Anexa </w:t>
      </w:r>
      <w:r>
        <w:rPr>
          <w:b/>
          <w:spacing w:val="-5"/>
          <w:sz w:val="24"/>
          <w:u w:val="single"/>
        </w:rPr>
        <w:t>8b</w:t>
      </w:r>
    </w:p>
    <w:p w:rsidR="000C7437" w:rsidRDefault="000C7437">
      <w:pPr>
        <w:pStyle w:val="BodyText"/>
        <w:rPr>
          <w:b/>
          <w:sz w:val="24"/>
        </w:rPr>
      </w:pPr>
    </w:p>
    <w:p w:rsidR="000C7437" w:rsidRDefault="000C7437">
      <w:pPr>
        <w:pStyle w:val="BodyText"/>
        <w:rPr>
          <w:b/>
          <w:sz w:val="24"/>
        </w:rPr>
      </w:pPr>
    </w:p>
    <w:p w:rsidR="000C7437" w:rsidRDefault="000C7437">
      <w:pPr>
        <w:pStyle w:val="BodyText"/>
        <w:rPr>
          <w:b/>
          <w:sz w:val="24"/>
        </w:rPr>
      </w:pPr>
    </w:p>
    <w:p w:rsidR="000C7437" w:rsidRDefault="009763CA">
      <w:pPr>
        <w:pStyle w:val="Heading1"/>
        <w:spacing w:before="1"/>
        <w:ind w:right="141"/>
        <w:jc w:val="center"/>
        <w:rPr>
          <w:u w:val="none"/>
        </w:rPr>
      </w:pPr>
      <w:r>
        <w:rPr>
          <w:spacing w:val="-2"/>
        </w:rPr>
        <w:t>DOMENIUL</w:t>
      </w:r>
      <w:r>
        <w:rPr>
          <w:spacing w:val="-6"/>
        </w:rPr>
        <w:t xml:space="preserve"> </w:t>
      </w:r>
      <w:r>
        <w:rPr>
          <w:spacing w:val="-2"/>
        </w:rPr>
        <w:t>CULTURAL-EDUCATIV</w:t>
      </w:r>
    </w:p>
    <w:p w:rsidR="000C7437" w:rsidRDefault="000C7437">
      <w:pPr>
        <w:pStyle w:val="BodyText"/>
        <w:rPr>
          <w:b/>
          <w:sz w:val="24"/>
        </w:rPr>
      </w:pPr>
    </w:p>
    <w:p w:rsidR="000C7437" w:rsidRPr="00D96819" w:rsidRDefault="009763CA" w:rsidP="00D96819">
      <w:pPr>
        <w:pStyle w:val="ListParagraph"/>
        <w:numPr>
          <w:ilvl w:val="0"/>
          <w:numId w:val="5"/>
        </w:numPr>
        <w:tabs>
          <w:tab w:val="left" w:pos="940"/>
          <w:tab w:val="left" w:pos="2617"/>
        </w:tabs>
        <w:spacing w:before="1"/>
        <w:ind w:right="375" w:hanging="2024"/>
        <w:jc w:val="left"/>
        <w:rPr>
          <w:b/>
          <w:sz w:val="24"/>
        </w:rPr>
      </w:pPr>
      <w:r w:rsidRPr="00D96819">
        <w:rPr>
          <w:b/>
          <w:sz w:val="24"/>
          <w:u w:val="single"/>
        </w:rPr>
        <w:t>PROGRAMELE</w:t>
      </w:r>
      <w:r w:rsidRPr="00D96819">
        <w:rPr>
          <w:b/>
          <w:spacing w:val="-15"/>
          <w:sz w:val="24"/>
          <w:u w:val="single"/>
        </w:rPr>
        <w:t xml:space="preserve"> </w:t>
      </w:r>
      <w:r w:rsidRPr="00D96819">
        <w:rPr>
          <w:b/>
          <w:sz w:val="24"/>
          <w:u w:val="single"/>
        </w:rPr>
        <w:t>CULTURAL-EDUCATIVE</w:t>
      </w:r>
      <w:r w:rsidRPr="00D96819">
        <w:rPr>
          <w:b/>
          <w:spacing w:val="-15"/>
          <w:sz w:val="24"/>
          <w:u w:val="single"/>
        </w:rPr>
        <w:t xml:space="preserve"> </w:t>
      </w:r>
      <w:r w:rsidRPr="00D96819">
        <w:rPr>
          <w:b/>
          <w:sz w:val="24"/>
          <w:u w:val="single"/>
        </w:rPr>
        <w:t>ȘI</w:t>
      </w:r>
      <w:r w:rsidRPr="00D96819">
        <w:rPr>
          <w:b/>
          <w:spacing w:val="-15"/>
          <w:sz w:val="24"/>
          <w:u w:val="single"/>
        </w:rPr>
        <w:t xml:space="preserve"> </w:t>
      </w:r>
      <w:r w:rsidRPr="00D96819">
        <w:rPr>
          <w:b/>
          <w:sz w:val="24"/>
          <w:u w:val="single"/>
        </w:rPr>
        <w:t>DE</w:t>
      </w:r>
      <w:r w:rsidRPr="00D96819">
        <w:rPr>
          <w:b/>
          <w:spacing w:val="-15"/>
          <w:sz w:val="24"/>
          <w:u w:val="single"/>
        </w:rPr>
        <w:t xml:space="preserve"> </w:t>
      </w:r>
      <w:r w:rsidRPr="00D96819">
        <w:rPr>
          <w:b/>
          <w:sz w:val="24"/>
          <w:u w:val="single"/>
        </w:rPr>
        <w:t>TINERET</w:t>
      </w:r>
      <w:r w:rsidRPr="00D96819">
        <w:rPr>
          <w:b/>
          <w:spacing w:val="-15"/>
          <w:sz w:val="24"/>
          <w:u w:val="single"/>
        </w:rPr>
        <w:t xml:space="preserve"> </w:t>
      </w:r>
      <w:r w:rsidRPr="00D96819">
        <w:rPr>
          <w:b/>
          <w:sz w:val="24"/>
          <w:u w:val="single"/>
        </w:rPr>
        <w:t>FINANȚABILE</w:t>
      </w:r>
      <w:r w:rsidRPr="00D96819">
        <w:rPr>
          <w:b/>
          <w:sz w:val="24"/>
        </w:rPr>
        <w:t xml:space="preserve"> </w:t>
      </w:r>
      <w:r w:rsidRPr="00D96819">
        <w:rPr>
          <w:b/>
          <w:sz w:val="24"/>
          <w:u w:val="single"/>
        </w:rPr>
        <w:t xml:space="preserve">DIN CONTRIBUȚIA </w:t>
      </w:r>
      <w:r w:rsidR="00D96819">
        <w:rPr>
          <w:b/>
          <w:sz w:val="24"/>
          <w:u w:val="single"/>
        </w:rPr>
        <w:t>COMUNEI MARGINEA</w:t>
      </w:r>
    </w:p>
    <w:p w:rsidR="000C7437" w:rsidRDefault="000C7437">
      <w:pPr>
        <w:pStyle w:val="BodyText"/>
        <w:spacing w:before="271"/>
        <w:rPr>
          <w:b/>
          <w:sz w:val="24"/>
        </w:rPr>
      </w:pPr>
    </w:p>
    <w:p w:rsidR="000C7437" w:rsidRDefault="009763CA">
      <w:pPr>
        <w:pStyle w:val="ListParagraph"/>
        <w:numPr>
          <w:ilvl w:val="0"/>
          <w:numId w:val="4"/>
        </w:numPr>
        <w:tabs>
          <w:tab w:val="left" w:pos="708"/>
          <w:tab w:val="left" w:pos="721"/>
          <w:tab w:val="left" w:pos="2340"/>
          <w:tab w:val="left" w:pos="4680"/>
          <w:tab w:val="left" w:pos="5641"/>
          <w:tab w:val="left" w:pos="7748"/>
          <w:tab w:val="left" w:pos="8560"/>
        </w:tabs>
        <w:ind w:right="145" w:hanging="360"/>
        <w:rPr>
          <w:sz w:val="24"/>
        </w:rPr>
      </w:pPr>
      <w:r>
        <w:rPr>
          <w:b/>
          <w:spacing w:val="-2"/>
          <w:sz w:val="24"/>
          <w:u w:val="single"/>
        </w:rPr>
        <w:t>Promovarea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valorilor/tradiţiilor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locale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istorice/culturale</w:t>
      </w:r>
      <w:r>
        <w:rPr>
          <w:b/>
          <w:sz w:val="24"/>
        </w:rPr>
        <w:tab/>
      </w:r>
      <w:r>
        <w:rPr>
          <w:spacing w:val="-2"/>
          <w:sz w:val="24"/>
        </w:rPr>
        <w:t>(arta</w:t>
      </w:r>
      <w:r>
        <w:rPr>
          <w:sz w:val="24"/>
        </w:rPr>
        <w:tab/>
      </w:r>
      <w:r>
        <w:rPr>
          <w:spacing w:val="-2"/>
          <w:sz w:val="24"/>
        </w:rPr>
        <w:t xml:space="preserve">plastică, </w:t>
      </w:r>
      <w:r>
        <w:rPr>
          <w:sz w:val="24"/>
        </w:rPr>
        <w:t>meşteşugurile tradiţionale, folclor) şi a creaţiei contemporane din municipiu prin:</w:t>
      </w:r>
    </w:p>
    <w:p w:rsidR="000C7437" w:rsidRDefault="009763CA">
      <w:pPr>
        <w:ind w:left="1088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18872" cy="1173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sz w:val="24"/>
        </w:rPr>
        <w:t>informare, educaţie, conştientizare publică;</w:t>
      </w:r>
    </w:p>
    <w:p w:rsidR="000C7437" w:rsidRDefault="009763CA">
      <w:pPr>
        <w:ind w:left="1088" w:right="398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1920" cy="109727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sz w:val="24"/>
        </w:rPr>
        <w:t>amenajarea</w:t>
      </w:r>
      <w:r>
        <w:rPr>
          <w:spacing w:val="-5"/>
          <w:sz w:val="24"/>
        </w:rPr>
        <w:t xml:space="preserve"> </w:t>
      </w:r>
      <w:r>
        <w:rPr>
          <w:sz w:val="24"/>
        </w:rPr>
        <w:t>spaţiilor</w:t>
      </w:r>
      <w:r>
        <w:rPr>
          <w:spacing w:val="-5"/>
          <w:sz w:val="24"/>
        </w:rPr>
        <w:t xml:space="preserve"> </w:t>
      </w:r>
      <w:r>
        <w:rPr>
          <w:sz w:val="24"/>
        </w:rPr>
        <w:t>si susținerea</w:t>
      </w:r>
      <w:r>
        <w:rPr>
          <w:spacing w:val="-6"/>
          <w:sz w:val="24"/>
        </w:rPr>
        <w:t xml:space="preserve"> </w:t>
      </w:r>
      <w:r>
        <w:rPr>
          <w:sz w:val="24"/>
        </w:rPr>
        <w:t>manifestărilor</w:t>
      </w:r>
      <w:r>
        <w:rPr>
          <w:spacing w:val="-5"/>
          <w:sz w:val="24"/>
        </w:rPr>
        <w:t xml:space="preserve"> </w:t>
      </w:r>
      <w:r>
        <w:rPr>
          <w:sz w:val="24"/>
        </w:rPr>
        <w:t>artistice</w:t>
      </w:r>
      <w:r>
        <w:rPr>
          <w:spacing w:val="-5"/>
          <w:sz w:val="24"/>
        </w:rPr>
        <w:t xml:space="preserve"> </w:t>
      </w:r>
      <w:r>
        <w:rPr>
          <w:sz w:val="24"/>
        </w:rPr>
        <w:t>(inclusiv</w:t>
      </w:r>
      <w:r>
        <w:rPr>
          <w:spacing w:val="-2"/>
          <w:sz w:val="24"/>
        </w:rPr>
        <w:t xml:space="preserve"> </w:t>
      </w:r>
      <w:r>
        <w:rPr>
          <w:sz w:val="24"/>
        </w:rPr>
        <w:t>în aer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liber): </w:t>
      </w:r>
      <w:r>
        <w:rPr>
          <w:noProof/>
          <w:sz w:val="24"/>
          <w:lang w:eastAsia="ro-RO"/>
        </w:rPr>
        <w:drawing>
          <wp:inline distT="0" distB="0" distL="0" distR="0">
            <wp:extent cx="121920" cy="111251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4"/>
        </w:rPr>
        <w:t xml:space="preserve"> </w:t>
      </w:r>
      <w:r>
        <w:rPr>
          <w:sz w:val="24"/>
        </w:rPr>
        <w:t>expoziţii, ateliere, galerii, spectacole, concursuri, conferințe, etc.;</w:t>
      </w:r>
    </w:p>
    <w:p w:rsidR="000C7437" w:rsidRDefault="009763CA">
      <w:pPr>
        <w:ind w:left="1088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1920" cy="112775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sz w:val="24"/>
        </w:rPr>
        <w:t>editare carte şi tipărirea de publicaţii diverse.</w:t>
      </w:r>
    </w:p>
    <w:p w:rsidR="000C7437" w:rsidRDefault="009763CA">
      <w:pPr>
        <w:pStyle w:val="ListParagraph"/>
        <w:numPr>
          <w:ilvl w:val="0"/>
          <w:numId w:val="4"/>
        </w:numPr>
        <w:tabs>
          <w:tab w:val="left" w:pos="708"/>
          <w:tab w:val="left" w:pos="721"/>
        </w:tabs>
        <w:ind w:right="143" w:hanging="360"/>
        <w:rPr>
          <w:sz w:val="24"/>
        </w:rPr>
      </w:pPr>
      <w:r>
        <w:rPr>
          <w:b/>
          <w:sz w:val="24"/>
          <w:u w:val="single"/>
        </w:rPr>
        <w:t>Arta şi cultura ca educaţie alternativă pentru copii şi tineri</w:t>
      </w:r>
      <w:r>
        <w:rPr>
          <w:b/>
          <w:sz w:val="24"/>
        </w:rPr>
        <w:t xml:space="preserve"> </w:t>
      </w:r>
      <w:r>
        <w:rPr>
          <w:sz w:val="24"/>
        </w:rPr>
        <w:t>(în şcoli şi în spaţiile de</w:t>
      </w:r>
      <w:r>
        <w:rPr>
          <w:spacing w:val="40"/>
          <w:sz w:val="24"/>
        </w:rPr>
        <w:t xml:space="preserve"> </w:t>
      </w:r>
      <w:r>
        <w:rPr>
          <w:sz w:val="24"/>
        </w:rPr>
        <w:t>creaţie, expunere, etc.).</w:t>
      </w:r>
    </w:p>
    <w:p w:rsidR="000C7437" w:rsidRDefault="009763CA">
      <w:pPr>
        <w:pStyle w:val="ListParagraph"/>
        <w:numPr>
          <w:ilvl w:val="0"/>
          <w:numId w:val="4"/>
        </w:numPr>
        <w:tabs>
          <w:tab w:val="left" w:pos="710"/>
        </w:tabs>
        <w:ind w:left="710" w:hanging="364"/>
        <w:rPr>
          <w:sz w:val="24"/>
        </w:rPr>
      </w:pPr>
      <w:r>
        <w:rPr>
          <w:b/>
          <w:sz w:val="24"/>
          <w:u w:val="single"/>
        </w:rPr>
        <w:t>Cercetare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științifică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și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programe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tehnico-</w:t>
      </w:r>
      <w:r>
        <w:rPr>
          <w:b/>
          <w:spacing w:val="-2"/>
          <w:sz w:val="24"/>
          <w:u w:val="single"/>
        </w:rPr>
        <w:t>aplicative</w:t>
      </w:r>
      <w:r>
        <w:rPr>
          <w:spacing w:val="-2"/>
          <w:sz w:val="24"/>
        </w:rPr>
        <w:t>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9763CA">
      <w:pPr>
        <w:ind w:left="961"/>
        <w:rPr>
          <w:sz w:val="24"/>
        </w:rPr>
      </w:pPr>
      <w:r>
        <w:rPr>
          <w:b/>
          <w:sz w:val="24"/>
          <w:u w:val="single"/>
        </w:rPr>
        <w:t>În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cererea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de asociere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va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menționa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z w:val="24"/>
          <w:u w:val="single"/>
        </w:rPr>
        <w:t>un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singur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program</w:t>
      </w:r>
      <w:r>
        <w:rPr>
          <w:spacing w:val="-2"/>
          <w:sz w:val="24"/>
        </w:rPr>
        <w:t>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  <w:bookmarkStart w:id="0" w:name="_GoBack"/>
      <w:bookmarkEnd w:id="0"/>
    </w:p>
    <w:p w:rsidR="000C7437" w:rsidRDefault="000C7437">
      <w:pPr>
        <w:pStyle w:val="BodyText"/>
        <w:spacing w:before="5"/>
        <w:rPr>
          <w:sz w:val="24"/>
        </w:rPr>
      </w:pPr>
    </w:p>
    <w:p w:rsidR="000C7437" w:rsidRDefault="009763CA">
      <w:pPr>
        <w:pStyle w:val="Heading1"/>
        <w:numPr>
          <w:ilvl w:val="0"/>
          <w:numId w:val="5"/>
        </w:numPr>
        <w:tabs>
          <w:tab w:val="left" w:pos="2307"/>
        </w:tabs>
        <w:ind w:left="2307" w:hanging="1267"/>
        <w:jc w:val="left"/>
        <w:rPr>
          <w:u w:val="none"/>
        </w:rPr>
      </w:pPr>
      <w:r>
        <w:rPr>
          <w:spacing w:val="-6"/>
        </w:rPr>
        <w:t xml:space="preserve"> </w:t>
      </w:r>
      <w:r>
        <w:t>CATEGORII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CHELTUIELI</w:t>
      </w:r>
      <w:r>
        <w:rPr>
          <w:spacing w:val="49"/>
        </w:rPr>
        <w:t xml:space="preserve"> </w:t>
      </w:r>
      <w:r>
        <w:t>ELIGIBILE</w:t>
      </w:r>
      <w:r>
        <w:rPr>
          <w:spacing w:val="53"/>
        </w:rPr>
        <w:t xml:space="preserve"> </w:t>
      </w:r>
      <w:r>
        <w:rPr>
          <w:spacing w:val="-2"/>
        </w:rPr>
        <w:t>PENTRU</w:t>
      </w:r>
    </w:p>
    <w:p w:rsidR="000C7437" w:rsidRDefault="009763CA">
      <w:pPr>
        <w:ind w:left="2543"/>
        <w:rPr>
          <w:b/>
          <w:sz w:val="24"/>
        </w:rPr>
      </w:pPr>
      <w:r>
        <w:rPr>
          <w:b/>
          <w:spacing w:val="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DOMENIUL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CULTURAL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–</w:t>
      </w:r>
      <w:r>
        <w:rPr>
          <w:b/>
          <w:spacing w:val="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EDUCATIV</w:t>
      </w:r>
    </w:p>
    <w:p w:rsidR="000C7437" w:rsidRDefault="000C7437">
      <w:pPr>
        <w:pStyle w:val="BodyText"/>
        <w:rPr>
          <w:b/>
        </w:rPr>
      </w:pPr>
    </w:p>
    <w:p w:rsidR="000C7437" w:rsidRDefault="000C7437">
      <w:pPr>
        <w:pStyle w:val="BodyText"/>
        <w:spacing w:before="43"/>
        <w:rPr>
          <w:b/>
        </w:rPr>
      </w:pPr>
    </w:p>
    <w:p w:rsidR="000C7437" w:rsidRDefault="009763CA">
      <w:pPr>
        <w:ind w:left="1" w:right="138" w:firstLine="708"/>
        <w:jc w:val="both"/>
      </w:pPr>
      <w:r>
        <w:t xml:space="preserve">Atunci când, pentru îndeplinirea obligaţiilor contractuale, beneficiarul achiziţionează, din fonduri publice, produse, lucrări sau servicii, procedura de achiziţie este cea prevazută de </w:t>
      </w:r>
      <w:r>
        <w:rPr>
          <w:b/>
        </w:rPr>
        <w:t>Legea nr. 98/2016</w:t>
      </w:r>
      <w:r>
        <w:t xml:space="preserve">, </w:t>
      </w:r>
      <w:r>
        <w:rPr>
          <w:b/>
        </w:rPr>
        <w:t>privind achizițiile publice</w:t>
      </w:r>
      <w:r>
        <w:t>, cu modificările și com</w:t>
      </w:r>
      <w:r>
        <w:t xml:space="preserve">pletările ulterioare </w:t>
      </w:r>
      <w:r>
        <w:rPr>
          <w:b/>
        </w:rPr>
        <w:t>(</w:t>
      </w:r>
      <w:r>
        <w:rPr>
          <w:b/>
          <w:i/>
        </w:rPr>
        <w:t>dovada studiului de piață</w:t>
      </w:r>
      <w:r>
        <w:rPr>
          <w:b/>
        </w:rPr>
        <w:t>)</w:t>
      </w:r>
      <w:r>
        <w:t>.</w:t>
      </w:r>
    </w:p>
    <w:p w:rsidR="000C7437" w:rsidRDefault="000C7437">
      <w:pPr>
        <w:pStyle w:val="BodyText"/>
        <w:spacing w:before="1"/>
      </w:pPr>
    </w:p>
    <w:p w:rsidR="000C7437" w:rsidRDefault="009763CA">
      <w:pPr>
        <w:ind w:left="1" w:right="137" w:firstLine="708"/>
        <w:jc w:val="both"/>
      </w:pPr>
      <w:r>
        <w:t>Documentele care atestă bunurile livrate, lucrările executate și serviciile prestate din care reies obligații de plată certe (</w:t>
      </w:r>
      <w:r>
        <w:rPr>
          <w:i/>
        </w:rPr>
        <w:t>e-facturi, bonuri fiscale de carburant, state de plată</w:t>
      </w:r>
      <w:r>
        <w:t xml:space="preserve">) se vizează de </w:t>
      </w:r>
      <w:r>
        <w:rPr>
          <w:b/>
        </w:rPr>
        <w:t>Coordonat</w:t>
      </w:r>
      <w:r>
        <w:rPr>
          <w:b/>
        </w:rPr>
        <w:t xml:space="preserve">orul Proiectului </w:t>
      </w:r>
      <w:r>
        <w:t xml:space="preserve">prin nume, prenume, semnătură și mențiunea </w:t>
      </w:r>
      <w:r>
        <w:rPr>
          <w:b/>
        </w:rPr>
        <w:t>''Bun de plată''</w:t>
      </w:r>
      <w:r>
        <w:t>, certificând asfel că se poate face plata.</w:t>
      </w:r>
    </w:p>
    <w:p w:rsidR="000C7437" w:rsidRDefault="000C7437">
      <w:pPr>
        <w:pStyle w:val="BodyText"/>
        <w:spacing w:before="24"/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249"/>
        </w:tabs>
        <w:spacing w:before="1"/>
        <w:ind w:right="154" w:firstLine="708"/>
        <w:jc w:val="both"/>
      </w:pPr>
      <w:r>
        <w:rPr>
          <w:b/>
          <w:color w:val="000000"/>
          <w:sz w:val="24"/>
          <w:u w:val="single"/>
        </w:rPr>
        <w:t xml:space="preserve">Închirieri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– </w:t>
      </w:r>
      <w:r>
        <w:rPr>
          <w:b/>
          <w:color w:val="000000"/>
        </w:rPr>
        <w:t xml:space="preserve">exemple: </w:t>
      </w:r>
      <w:r>
        <w:rPr>
          <w:color w:val="000000"/>
        </w:rPr>
        <w:t>decontarea cheltuielilor cu închirierea unor săli în care să se desfășoare actul cultural/educațional, săli de conferinţe, echipamente (instalații, aparatură de sonorizare, lumini, proiecție,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ecrane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LED,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traducere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simultană,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calculatoare,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laptopuri,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etc.)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şi alte bunuri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necesare derulării proiectului;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right="138" w:hanging="360"/>
      </w:pPr>
      <w:r>
        <w:rPr>
          <w:b/>
          <w:u w:val="single"/>
        </w:rPr>
        <w:t>pentru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justificarea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cheltuielilor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închirierea</w:t>
      </w:r>
      <w:r>
        <w:rPr>
          <w:b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  <w:i/>
        </w:rPr>
        <w:t>decontul se va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face potrivit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limitelor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vigoare</w:t>
      </w:r>
      <w:r>
        <w:rPr>
          <w:b/>
          <w:i/>
          <w:spacing w:val="40"/>
        </w:rPr>
        <w:t xml:space="preserve"> </w:t>
      </w:r>
      <w:r>
        <w:rPr>
          <w:i/>
        </w:rPr>
        <w:t>-</w:t>
      </w:r>
      <w:r>
        <w:rPr>
          <w:i/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ataşa</w:t>
      </w:r>
      <w:r>
        <w:rPr>
          <w:spacing w:val="40"/>
        </w:rPr>
        <w:t xml:space="preserve"> </w:t>
      </w:r>
      <w:r>
        <w:t>copia</w:t>
      </w:r>
      <w:r>
        <w:rPr>
          <w:spacing w:val="40"/>
        </w:rPr>
        <w:t xml:space="preserve"> </w:t>
      </w:r>
      <w:r>
        <w:t>contractului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închiriere</w:t>
      </w:r>
      <w:r>
        <w:rPr>
          <w:spacing w:val="40"/>
        </w:rPr>
        <w:t xml:space="preserve"> </w:t>
      </w:r>
      <w:r>
        <w:t>(detaliat),</w:t>
      </w:r>
      <w:r>
        <w:rPr>
          <w:spacing w:val="40"/>
        </w:rPr>
        <w:t xml:space="preserve"> </w:t>
      </w:r>
      <w:r>
        <w:t>copie</w:t>
      </w:r>
      <w:r>
        <w:rPr>
          <w:spacing w:val="40"/>
        </w:rPr>
        <w:t xml:space="preserve"> </w:t>
      </w:r>
      <w:r>
        <w:t>după</w:t>
      </w:r>
      <w:r>
        <w:rPr>
          <w:spacing w:val="40"/>
        </w:rPr>
        <w:t xml:space="preserve"> </w:t>
      </w:r>
      <w:r>
        <w:t xml:space="preserve">e-factura (detaliată ca și contractul, cu toate elementele de identificare), copia ordinului de plată/chitanței, copia extrasului de cont şi </w:t>
      </w:r>
      <w:r>
        <w:rPr>
          <w:u w:val="single"/>
        </w:rPr>
        <w:t>descrierea narativă conform</w:t>
      </w:r>
      <w:r>
        <w:rPr>
          <w:spacing w:val="-7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9763CA">
      <w:pPr>
        <w:pStyle w:val="BodyText"/>
        <w:ind w:left="1" w:right="140" w:firstLine="708"/>
        <w:jc w:val="both"/>
      </w:pPr>
      <w:r>
        <w:t>La justificarea cheltuielilor se vor prezenta poze cu toate bunurile închir</w:t>
      </w:r>
      <w:r>
        <w:t>iate, cuprinse în bugetul proiectului depus.</w:t>
      </w:r>
    </w:p>
    <w:p w:rsidR="000C7437" w:rsidRDefault="000C7437">
      <w:pPr>
        <w:pStyle w:val="BodyText"/>
        <w:jc w:val="both"/>
        <w:sectPr w:rsidR="000C7437">
          <w:footerReference w:type="default" r:id="rId12"/>
          <w:type w:val="continuous"/>
          <w:pgSz w:w="11910" w:h="16840"/>
          <w:pgMar w:top="480" w:right="992" w:bottom="1260" w:left="1417" w:header="0" w:footer="1060" w:gutter="0"/>
          <w:pgNumType w:start="1"/>
          <w:cols w:space="708"/>
        </w:sectPr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953"/>
        </w:tabs>
        <w:spacing w:before="64"/>
        <w:ind w:right="137" w:firstLine="708"/>
        <w:jc w:val="both"/>
      </w:pPr>
      <w:r>
        <w:rPr>
          <w:b/>
          <w:color w:val="000000"/>
          <w:sz w:val="24"/>
          <w:u w:val="single"/>
        </w:rPr>
        <w:lastRenderedPageBreak/>
        <w:t xml:space="preserve">Onorarii </w:t>
      </w:r>
      <w:r>
        <w:rPr>
          <w:b/>
          <w:color w:val="000000"/>
          <w:u w:val="single"/>
        </w:rPr>
        <w:t xml:space="preserve">pentru prestațiile realizate în cadrul proiectului/evenimentului </w:t>
      </w:r>
      <w:r>
        <w:rPr>
          <w:color w:val="000000"/>
          <w:u w:val="single"/>
        </w:rPr>
        <w:t>– pentru cei care</w:t>
      </w:r>
      <w:r>
        <w:rPr>
          <w:color w:val="000000"/>
        </w:rPr>
        <w:t xml:space="preserve"> </w:t>
      </w:r>
      <w:r>
        <w:rPr>
          <w:b/>
          <w:color w:val="000000"/>
          <w:u w:val="single"/>
        </w:rPr>
        <w:t>desfășoară</w:t>
      </w:r>
      <w:r>
        <w:rPr>
          <w:b/>
          <w:color w:val="000000"/>
          <w:u w:val="single"/>
        </w:rPr>
        <w:t xml:space="preserve"> actul cultural și/sau educativ (spectacole, festivaluri, concursuri, conferințe, etc.</w:t>
      </w:r>
      <w:r>
        <w:rPr>
          <w:b/>
          <w:color w:val="000000"/>
        </w:rPr>
        <w:t xml:space="preserve">): </w:t>
      </w:r>
      <w:r>
        <w:rPr>
          <w:i/>
          <w:color w:val="000000"/>
        </w:rPr>
        <w:t xml:space="preserve">decontarea cheltuielilor cu onorariile </w:t>
      </w:r>
      <w:r>
        <w:rPr>
          <w:b/>
          <w:i/>
          <w:color w:val="000000"/>
        </w:rPr>
        <w:t>pentru orice persoană care realizează o prestație în cadrul sau în beneficiul proiectului</w:t>
      </w:r>
      <w:r>
        <w:rPr>
          <w:i/>
          <w:color w:val="000000"/>
        </w:rPr>
        <w:t>,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</w:rPr>
        <w:t>indiferent</w:t>
      </w:r>
      <w:r>
        <w:rPr>
          <w:i/>
          <w:color w:val="000000"/>
          <w:spacing w:val="-2"/>
        </w:rPr>
        <w:t xml:space="preserve"> </w:t>
      </w:r>
      <w:r>
        <w:rPr>
          <w:i/>
          <w:color w:val="000000"/>
        </w:rPr>
        <w:t>de</w:t>
      </w:r>
      <w:r>
        <w:rPr>
          <w:i/>
          <w:color w:val="000000"/>
          <w:spacing w:val="-3"/>
        </w:rPr>
        <w:t xml:space="preserve"> </w:t>
      </w:r>
      <w:r>
        <w:rPr>
          <w:i/>
          <w:color w:val="000000"/>
        </w:rPr>
        <w:t>statutul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</w:rPr>
        <w:t>său,</w:t>
      </w:r>
      <w:r>
        <w:rPr>
          <w:i/>
          <w:color w:val="000000"/>
          <w:spacing w:val="-3"/>
        </w:rPr>
        <w:t xml:space="preserve"> </w:t>
      </w:r>
      <w:r>
        <w:rPr>
          <w:b/>
          <w:i/>
          <w:color w:val="000000"/>
        </w:rPr>
        <w:t>alta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decât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organizează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proiectul/evenimentul</w:t>
      </w:r>
      <w:r>
        <w:rPr>
          <w:b/>
          <w:i/>
          <w:color w:val="000000"/>
          <w:spacing w:val="-1"/>
        </w:rPr>
        <w:t xml:space="preserve"> </w:t>
      </w:r>
      <w:r>
        <w:rPr>
          <w:color w:val="000000"/>
        </w:rPr>
        <w:t>- artiști/soliști vocali, artiști/soliști instrumentiști (trupe/formaţii/tarafuri/orchestre), traineri/speakeri, psihologi, membrii juriului concursului/festivalului, etc.;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right="138" w:hanging="360"/>
      </w:pPr>
      <w:r>
        <w:rPr>
          <w:b/>
          <w:u w:val="single"/>
        </w:rPr>
        <w:t xml:space="preserve">pentru justificarea cheltuielilor </w:t>
      </w:r>
      <w:r>
        <w:rPr>
          <w:b/>
          <w:u w:val="single"/>
        </w:rPr>
        <w:t>cu onorariile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(detaliat), copie după e-factura (detaliată ca și contractul, cu toate elementele de identificare), co</w:t>
      </w:r>
      <w:r>
        <w:t>pia ordinului de plată către prestatorul de servicii, copia extrasului de cont</w:t>
      </w:r>
      <w:r>
        <w:rPr>
          <w:spacing w:val="40"/>
        </w:rPr>
        <w:t xml:space="preserve">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>copia statului de plată,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ordinului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plată</w:t>
      </w:r>
      <w:r>
        <w:rPr>
          <w:spacing w:val="-2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prestatorul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servicii,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cărții</w:t>
      </w:r>
      <w:r>
        <w:rPr>
          <w:spacing w:val="-3"/>
        </w:rPr>
        <w:t xml:space="preserve"> </w:t>
      </w:r>
      <w:r>
        <w:t xml:space="preserve">de identitate a prestatorului de servicii, copiile ordinelor de plată prin care s-au virat contribuţiile la Bugetul de Stat şi Bugetul Asigurărilor de Sănătate, potrivit </w:t>
      </w:r>
      <w:r>
        <w:rPr>
          <w:b/>
        </w:rPr>
        <w:t>Legii 227/2015 privind Codul Fiscal</w:t>
      </w:r>
      <w:r>
        <w:t>,</w:t>
      </w:r>
      <w:r>
        <w:rPr>
          <w:spacing w:val="-1"/>
        </w:rPr>
        <w:t xml:space="preserve"> </w:t>
      </w:r>
      <w:r>
        <w:rPr>
          <w:b/>
        </w:rPr>
        <w:t>cu</w:t>
      </w:r>
      <w:r>
        <w:rPr>
          <w:b/>
          <w:spacing w:val="-4"/>
        </w:rPr>
        <w:t xml:space="preserve"> </w:t>
      </w:r>
      <w:r>
        <w:rPr>
          <w:b/>
        </w:rPr>
        <w:t>modificările</w:t>
      </w:r>
      <w:r>
        <w:rPr>
          <w:b/>
          <w:spacing w:val="-1"/>
        </w:rPr>
        <w:t xml:space="preserve"> </w:t>
      </w:r>
      <w:r>
        <w:rPr>
          <w:b/>
        </w:rPr>
        <w:t>și</w:t>
      </w:r>
      <w:r>
        <w:rPr>
          <w:b/>
          <w:spacing w:val="-1"/>
        </w:rPr>
        <w:t xml:space="preserve"> </w:t>
      </w:r>
      <w:r>
        <w:rPr>
          <w:b/>
        </w:rPr>
        <w:t>completările ulterioare</w:t>
      </w:r>
      <w:r>
        <w:t>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 xml:space="preserve">de cont şi </w:t>
      </w:r>
      <w:r>
        <w:rPr>
          <w:u w:val="single"/>
        </w:rPr>
        <w:t>descrierea narativă</w:t>
      </w:r>
      <w:r>
        <w:t xml:space="preserve"> </w:t>
      </w:r>
      <w:r>
        <w:rPr>
          <w:u w:val="single"/>
        </w:rPr>
        <w:t>conform Anexei 10d</w:t>
      </w:r>
      <w:r>
        <w:t>;</w:t>
      </w:r>
    </w:p>
    <w:p w:rsidR="000C7437" w:rsidRDefault="009763CA">
      <w:pPr>
        <w:pStyle w:val="BodyText"/>
        <w:ind w:left="1" w:right="140" w:firstLine="708"/>
        <w:jc w:val="both"/>
      </w:pPr>
      <w:r>
        <w:t>La justificarea cheltuielilor se vor prezenta poze cu prestațiile susținute, cuprinse în bugetul proiectului depus.</w:t>
      </w:r>
    </w:p>
    <w:p w:rsidR="000C7437" w:rsidRDefault="000C7437">
      <w:pPr>
        <w:pStyle w:val="BodyText"/>
        <w:spacing w:before="24"/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244"/>
        </w:tabs>
        <w:spacing w:before="1"/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Transport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transportul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proiectu</w:t>
      </w:r>
      <w:r>
        <w:rPr>
          <w:b/>
          <w:i/>
          <w:color w:val="000000"/>
        </w:rPr>
        <w:t>l/evenimentul</w:t>
      </w:r>
      <w:r>
        <w:rPr>
          <w:color w:val="000000"/>
        </w:rPr>
        <w:t xml:space="preserve">, în baza documentelor justificative, cu 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</w:t>
      </w:r>
      <w:r>
        <w:rPr>
          <w:b/>
          <w:color w:val="000000"/>
        </w:rPr>
        <w:t>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right="133" w:hanging="360"/>
      </w:pPr>
      <w:r>
        <w:rPr>
          <w:b/>
          <w:u w:val="single"/>
        </w:rPr>
        <w:t>pentru justificarea cheltuielilor cu transportul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limitelor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</w:t>
      </w:r>
      <w:r>
        <w:rPr>
          <w:spacing w:val="-1"/>
        </w:rPr>
        <w:t xml:space="preserve"> </w:t>
      </w:r>
      <w:r>
        <w:t>și anexa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contractul de</w:t>
      </w:r>
      <w:r>
        <w:rPr>
          <w:spacing w:val="-1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(care</w:t>
      </w:r>
      <w:r>
        <w:rPr>
          <w:spacing w:val="-2"/>
        </w:rPr>
        <w:t xml:space="preserve"> </w:t>
      </w:r>
      <w:r>
        <w:t>poate ține loc</w:t>
      </w:r>
      <w:r>
        <w:rPr>
          <w:spacing w:val="-3"/>
        </w:rPr>
        <w:t xml:space="preserve"> </w:t>
      </w:r>
      <w:r>
        <w:t>și de</w:t>
      </w:r>
      <w:r>
        <w:rPr>
          <w:spacing w:val="-2"/>
        </w:rPr>
        <w:t xml:space="preserve"> </w:t>
      </w:r>
      <w:r>
        <w:t>foaie de</w:t>
      </w:r>
      <w:r>
        <w:rPr>
          <w:spacing w:val="-1"/>
        </w:rPr>
        <w:t xml:space="preserve"> </w:t>
      </w:r>
      <w:r>
        <w:t>parcurs),</w:t>
      </w:r>
      <w:r>
        <w:rPr>
          <w:spacing w:val="-2"/>
        </w:rPr>
        <w:t xml:space="preserve"> </w:t>
      </w:r>
      <w:r>
        <w:t>copie</w:t>
      </w:r>
      <w:r>
        <w:rPr>
          <w:spacing w:val="-1"/>
        </w:rPr>
        <w:t xml:space="preserve"> </w:t>
      </w:r>
      <w:r>
        <w:t>după e-factura (detaliată, cu toate elementele de identificare), în care să fie specificate la fel ca și în contract, numărul persoanelor transportate (anexa la contrac</w:t>
      </w:r>
      <w:r>
        <w:t>tul de transport), perioada deplasării (de la-până la), numărul de km parcurși, prețul pe km, copia documentului de identificare a mijlocului de transport cu care s-a efectuat deplasarea, copiile cărților de identitate ale</w:t>
      </w:r>
      <w:r>
        <w:rPr>
          <w:spacing w:val="40"/>
        </w:rPr>
        <w:t xml:space="preserve"> </w:t>
      </w:r>
      <w:r>
        <w:t>persoanelor care au fost transpor</w:t>
      </w:r>
      <w:r>
        <w:t xml:space="preserve">tate, copia ordinului de plată/chitanței, copia extrasului de cont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 xml:space="preserve">copia biletului de tren/avion/bonului fiscal de carburant, document cu calculația aferentă bonului fiscal de combustibil </w:t>
      </w:r>
      <w:r>
        <w:rPr>
          <w:i/>
        </w:rPr>
        <w:t xml:space="preserve">pentru numărul de km/distanța parcursă x 7,5% x prețul/litru </w:t>
      </w:r>
      <w:r>
        <w:rPr>
          <w:i/>
        </w:rPr>
        <w:t>de combustibil de pe bonul fiscal</w:t>
      </w:r>
      <w:r>
        <w:t xml:space="preserve">), copia ordinului de deplasare, copia ordinului de plată/dispoziției de plată, copia extrasului de cont, </w:t>
      </w:r>
      <w:r>
        <w:rPr>
          <w:u w:val="single"/>
        </w:rPr>
        <w:t>descrierea narativă conform Anexei 10d şi se vor completa</w:t>
      </w:r>
      <w:r>
        <w:t xml:space="preserve"> </w:t>
      </w:r>
      <w:r>
        <w:rPr>
          <w:u w:val="single"/>
        </w:rPr>
        <w:t>tabelele din Anexele 10a și 10e</w:t>
      </w:r>
      <w:r>
        <w:t>.</w:t>
      </w:r>
    </w:p>
    <w:p w:rsidR="000C7437" w:rsidRDefault="009763CA">
      <w:pPr>
        <w:pStyle w:val="ListParagraph"/>
        <w:numPr>
          <w:ilvl w:val="1"/>
          <w:numId w:val="4"/>
        </w:numPr>
        <w:tabs>
          <w:tab w:val="left" w:pos="1287"/>
        </w:tabs>
        <w:spacing w:before="252"/>
        <w:ind w:right="138" w:firstLine="708"/>
        <w:jc w:val="both"/>
      </w:pPr>
      <w:r>
        <w:rPr>
          <w:b/>
          <w:color w:val="000000"/>
          <w:sz w:val="24"/>
          <w:u w:val="single"/>
        </w:rPr>
        <w:t xml:space="preserve">Cazare </w:t>
      </w:r>
      <w:r>
        <w:rPr>
          <w:b/>
          <w:color w:val="000000"/>
          <w:u w:val="single"/>
        </w:rPr>
        <w:t>pe durata desfășură</w:t>
      </w:r>
      <w:r>
        <w:rPr>
          <w:b/>
          <w:color w:val="000000"/>
          <w:u w:val="single"/>
        </w:rPr>
        <w:t>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>:</w:t>
      </w:r>
      <w:r>
        <w:rPr>
          <w:b/>
          <w:color w:val="000000"/>
          <w:spacing w:val="-4"/>
        </w:rPr>
        <w:t xml:space="preserve"> </w:t>
      </w:r>
      <w:r>
        <w:rPr>
          <w:i/>
          <w:color w:val="000000"/>
        </w:rPr>
        <w:t>decontarea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cheltuielilor</w:t>
      </w:r>
      <w:r>
        <w:rPr>
          <w:i/>
          <w:color w:val="000000"/>
          <w:spacing w:val="-3"/>
        </w:rPr>
        <w:t xml:space="preserve"> </w:t>
      </w:r>
      <w:r>
        <w:rPr>
          <w:i/>
          <w:color w:val="000000"/>
        </w:rPr>
        <w:t>cu</w:t>
      </w:r>
      <w:r>
        <w:rPr>
          <w:i/>
          <w:color w:val="000000"/>
          <w:spacing w:val="-5"/>
        </w:rPr>
        <w:t xml:space="preserve"> </w:t>
      </w:r>
      <w:r>
        <w:rPr>
          <w:i/>
          <w:color w:val="000000"/>
        </w:rPr>
        <w:t>cazarea</w:t>
      </w:r>
      <w:r>
        <w:rPr>
          <w:i/>
          <w:color w:val="000000"/>
          <w:spacing w:val="-6"/>
        </w:rPr>
        <w:t xml:space="preserve"> </w:t>
      </w:r>
      <w:r>
        <w:rPr>
          <w:b/>
          <w:i/>
          <w:color w:val="000000"/>
        </w:rPr>
        <w:t>pentru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orice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persoană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desfășoară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documentelor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  <w:u w:val="single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  <w:u w:val="single"/>
        </w:rPr>
        <w:t>Hotărârii</w:t>
      </w:r>
      <w:r>
        <w:rPr>
          <w:b/>
          <w:color w:val="000000"/>
          <w:u w:val="single"/>
        </w:rPr>
        <w:t xml:space="preserve">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"/>
        <w:ind w:right="138" w:hanging="360"/>
      </w:pPr>
      <w:r>
        <w:rPr>
          <w:b/>
          <w:u w:val="single"/>
        </w:rPr>
        <w:t>pentru justificarea cheltuielilor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cu cazarea</w:t>
      </w:r>
      <w:r>
        <w:rPr>
          <w:b/>
        </w:rPr>
        <w:t xml:space="preserve"> - </w:t>
      </w:r>
      <w:r>
        <w:rPr>
          <w:b/>
          <w:i/>
        </w:rPr>
        <w:t>decontul se va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face potrivit limitelor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cazare,</w:t>
      </w:r>
      <w:r>
        <w:rPr>
          <w:spacing w:val="-4"/>
        </w:rPr>
        <w:t xml:space="preserve"> </w:t>
      </w:r>
      <w:r>
        <w:t>copie</w:t>
      </w:r>
      <w:r>
        <w:rPr>
          <w:spacing w:val="-3"/>
        </w:rPr>
        <w:t xml:space="preserve"> </w:t>
      </w:r>
      <w:r>
        <w:t>după</w:t>
      </w:r>
      <w:r>
        <w:rPr>
          <w:spacing w:val="-2"/>
        </w:rPr>
        <w:t xml:space="preserve"> </w:t>
      </w:r>
      <w:r>
        <w:t>e-factura</w:t>
      </w:r>
      <w:r>
        <w:rPr>
          <w:spacing w:val="-2"/>
        </w:rPr>
        <w:t xml:space="preserve"> </w:t>
      </w:r>
      <w:r>
        <w:t>(detaliată</w:t>
      </w:r>
      <w:r>
        <w:rPr>
          <w:spacing w:val="-1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toate</w:t>
      </w:r>
      <w:r>
        <w:rPr>
          <w:spacing w:val="-2"/>
        </w:rPr>
        <w:t xml:space="preserve"> </w:t>
      </w:r>
      <w:r>
        <w:t>elementele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identificare),</w:t>
      </w:r>
      <w:r>
        <w:rPr>
          <w:spacing w:val="-2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să fie specificate la fel ca și în contract, numărul persoanelor cazate (anexa la</w:t>
      </w:r>
      <w:r>
        <w:t xml:space="preserve"> contractul de cazare), perioada cazării (de la-până la), numărul nopților de cazare, felul camerei (dublă/single), prețul/camerei/noapte, regimul de cazare (hotel, pensiune, cămin studențesc – numărul de stele/margarete pe care îl au acestea), copiile căr</w:t>
      </w:r>
      <w:r>
        <w:t xml:space="preserve">ților de identitate ale persoanelor care au fost cazate, copia ordinului de plată/chitanței/bonului fiscal, copia extrasului de cont, </w:t>
      </w:r>
      <w:r>
        <w:rPr>
          <w:u w:val="single"/>
        </w:rPr>
        <w:t>descrierea</w:t>
      </w:r>
      <w:r>
        <w:t xml:space="preserve"> </w:t>
      </w:r>
      <w:r>
        <w:rPr>
          <w:u w:val="single"/>
        </w:rPr>
        <w:t>narativă conform</w:t>
      </w:r>
      <w:r>
        <w:rPr>
          <w:spacing w:val="-9"/>
          <w:u w:val="single"/>
        </w:rPr>
        <w:t xml:space="preserve"> </w:t>
      </w:r>
      <w:r>
        <w:rPr>
          <w:u w:val="single"/>
        </w:rPr>
        <w:t>Anexei 10d şi se vor completa tabelele din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Anexele 10b și 10e</w:t>
      </w:r>
      <w:r>
        <w:t>.</w:t>
      </w:r>
    </w:p>
    <w:p w:rsidR="000C7437" w:rsidRDefault="000C7437">
      <w:pPr>
        <w:pStyle w:val="ListParagraph"/>
        <w:sectPr w:rsidR="000C7437">
          <w:pgSz w:w="11910" w:h="16840"/>
          <w:pgMar w:top="480" w:right="992" w:bottom="1260" w:left="1417" w:header="0" w:footer="1060" w:gutter="0"/>
          <w:cols w:space="708"/>
        </w:sectPr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311"/>
        </w:tabs>
        <w:spacing w:before="64"/>
        <w:ind w:right="137" w:firstLine="708"/>
        <w:jc w:val="both"/>
      </w:pPr>
      <w:r>
        <w:rPr>
          <w:noProof/>
          <w:lang w:eastAsia="ro-RO"/>
        </w:rPr>
        <w:lastRenderedPageBreak/>
        <mc:AlternateContent>
          <mc:Choice Requires="wps">
            <w:drawing>
              <wp:anchor distT="0" distB="0" distL="0" distR="0" simplePos="0" relativeHeight="487499776" behindDoc="1" locked="0" layoutInCell="1" allowOverlap="1">
                <wp:simplePos x="0" y="0"/>
                <wp:positionH relativeFrom="page">
                  <wp:posOffset>1732788</wp:posOffset>
                </wp:positionH>
                <wp:positionV relativeFrom="paragraph">
                  <wp:posOffset>198627</wp:posOffset>
                </wp:positionV>
                <wp:extent cx="5107305" cy="139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730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7305" h="13970">
                              <a:moveTo>
                                <a:pt x="5106924" y="13715"/>
                              </a:moveTo>
                              <a:lnTo>
                                <a:pt x="0" y="13715"/>
                              </a:lnTo>
                              <a:lnTo>
                                <a:pt x="0" y="0"/>
                              </a:lnTo>
                              <a:lnTo>
                                <a:pt x="5106924" y="0"/>
                              </a:lnTo>
                              <a:lnTo>
                                <a:pt x="5106924" y="137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36.440002pt;margin-top:15.639957pt;width:402.120014pt;height:1.079999pt;mso-position-horizontal-relative:page;mso-position-vertical-relative:paragraph;z-index:-15816704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000000"/>
          <w:sz w:val="24"/>
        </w:rPr>
        <w:t xml:space="preserve">Masa </w:t>
      </w:r>
      <w:r>
        <w:rPr>
          <w:b/>
          <w:color w:val="000000"/>
        </w:rPr>
        <w:t>pe durata</w:t>
      </w:r>
      <w:r>
        <w:rPr>
          <w:b/>
          <w:color w:val="000000"/>
        </w:rPr>
        <w:t xml:space="preserve"> desfășurării activităților/acțiunilor din cadrul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masa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documentelor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</w:t>
      </w:r>
      <w:r>
        <w:rPr>
          <w:b/>
          <w:color w:val="000000"/>
        </w:rPr>
        <w:t xml:space="preserve">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 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 finanţării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acordate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r>
        <w:rPr>
          <w:b/>
          <w:i/>
          <w:color w:val="000000"/>
        </w:rPr>
        <w:t xml:space="preserve">în această limită intră și gustările </w:t>
      </w:r>
      <w:r>
        <w:rPr>
          <w:b/>
          <w:i/>
          <w:color w:val="000000"/>
        </w:rPr>
        <w:t>servite</w:t>
      </w:r>
      <w:r>
        <w:rPr>
          <w:color w:val="000000"/>
        </w:rPr>
        <w:t>):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3"/>
        <w:ind w:right="138" w:hanging="360"/>
      </w:pPr>
      <w:r>
        <w:rPr>
          <w:b/>
          <w:u w:val="single"/>
        </w:rPr>
        <w:t>pentru justificarea cheltuielilor cu masa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 de masă (cu meniul stabilit), copie după</w:t>
      </w:r>
      <w:r>
        <w:t xml:space="preserve"> e-factura (detaliată cu toate elementele de identificare), în care să fie specificate la fel ca și în contract, numărul persoanelor care servesc masa, perioada (de la-până la), numărul de zile în care servesc masa, meniul servit/zile (anexa la contractul </w:t>
      </w:r>
      <w:r>
        <w:t xml:space="preserve">de masă), prețul meniului servit/zi/persoană, copiile cărților de identitate ale persoanelor care au servit masa, copia ordinului de plată/chitanței/bonului fiscal, copia extrasului de cont, </w:t>
      </w:r>
      <w:r>
        <w:rPr>
          <w:u w:val="single"/>
        </w:rPr>
        <w:t>descrierea narativă conform Anexei 10d şi se vor completa tabelel</w:t>
      </w:r>
      <w:r>
        <w:rPr>
          <w:u w:val="single"/>
        </w:rPr>
        <w:t>e din Anexele 10c și</w:t>
      </w:r>
      <w:r>
        <w:t xml:space="preserve"> </w:t>
      </w:r>
      <w:r>
        <w:rPr>
          <w:spacing w:val="-4"/>
          <w:u w:val="single"/>
        </w:rPr>
        <w:t>10e</w:t>
      </w:r>
      <w:r>
        <w:rPr>
          <w:spacing w:val="-4"/>
        </w:rPr>
        <w:t>.</w:t>
      </w:r>
    </w:p>
    <w:p w:rsidR="000C7437" w:rsidRDefault="009763CA">
      <w:pPr>
        <w:pStyle w:val="ListParagraph"/>
        <w:numPr>
          <w:ilvl w:val="1"/>
          <w:numId w:val="4"/>
        </w:numPr>
        <w:tabs>
          <w:tab w:val="left" w:pos="1061"/>
        </w:tabs>
        <w:spacing w:before="251"/>
        <w:ind w:right="136" w:firstLine="708"/>
        <w:jc w:val="both"/>
      </w:pPr>
      <w:r>
        <w:rPr>
          <w:b/>
          <w:color w:val="000000"/>
          <w:sz w:val="24"/>
          <w:u w:val="single"/>
        </w:rPr>
        <w:t xml:space="preserve">Consumabile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unele consumabile precum: </w:t>
      </w:r>
      <w:r>
        <w:rPr>
          <w:color w:val="000000"/>
        </w:rPr>
        <w:t xml:space="preserve">hârtie de scris, hârtie pentru imprimantă, tonere/cartuşe imprimantă, markere, etc. alte furnituri de birou/de unică folosință - </w:t>
      </w:r>
      <w:r>
        <w:rPr>
          <w:b/>
          <w:i/>
          <w:color w:val="000000"/>
        </w:rPr>
        <w:t>ceea ce este oportun pentru realizarea activităților/acțiunilor cuprinse în proiect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"/>
        <w:ind w:right="133" w:hanging="360"/>
      </w:pPr>
      <w:r>
        <w:rPr>
          <w:b/>
          <w:u w:val="single"/>
        </w:rPr>
        <w:t>pentru justificarea cheltuielilor cu consu</w:t>
      </w:r>
      <w:r>
        <w:rPr>
          <w:b/>
          <w:u w:val="single"/>
        </w:rPr>
        <w:t>mabilele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furnizare (detaliat), copie după e-factura (detaliată cu toate elementele de identificare), copia ordinului de plată/chitanței, copia e</w:t>
      </w:r>
      <w:r>
        <w:t xml:space="preserve">xtrasului de cont, </w:t>
      </w:r>
      <w:r>
        <w:rPr>
          <w:u w:val="single"/>
        </w:rPr>
        <w:t>descrierea narativă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9763CA">
      <w:pPr>
        <w:pStyle w:val="ListParagraph"/>
        <w:numPr>
          <w:ilvl w:val="1"/>
          <w:numId w:val="4"/>
        </w:numPr>
        <w:tabs>
          <w:tab w:val="left" w:pos="1061"/>
        </w:tabs>
        <w:spacing w:before="251"/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Echipamente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unele echipamente </w:t>
      </w:r>
      <w:r>
        <w:rPr>
          <w:color w:val="000000"/>
        </w:rPr>
        <w:t xml:space="preserve">- </w:t>
      </w:r>
      <w:r>
        <w:rPr>
          <w:b/>
          <w:i/>
          <w:color w:val="000000"/>
        </w:rPr>
        <w:t>ceea ce este oportun pentru realizarea act</w:t>
      </w:r>
      <w:r>
        <w:rPr>
          <w:b/>
          <w:i/>
          <w:color w:val="000000"/>
        </w:rPr>
        <w:t xml:space="preserve">ivităților/acțiunilor cuprinse în proiect </w:t>
      </w:r>
      <w:r>
        <w:rPr>
          <w:b/>
          <w:color w:val="000000"/>
        </w:rPr>
        <w:t>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finanţării acordate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6" w:line="237" w:lineRule="auto"/>
        <w:ind w:right="135" w:hanging="360"/>
      </w:pPr>
      <w:r>
        <w:rPr>
          <w:b/>
          <w:u w:val="single"/>
        </w:rPr>
        <w:t>pentru justificarea cheltuielilor cu echipamentele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</w:t>
      </w:r>
      <w:r>
        <w:t xml:space="preserve">ntractului de furnizare/prestări servicii (detaliat), copie după e-factura (detaliată cu toate elementele de identificare), copia ordinului de plată/chitanței, copia extrasului de cont, </w:t>
      </w:r>
      <w:r>
        <w:rPr>
          <w:u w:val="single"/>
        </w:rPr>
        <w:t>descrierea narativă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0C7437">
      <w:pPr>
        <w:pStyle w:val="BodyText"/>
        <w:spacing w:before="27"/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133"/>
        </w:tabs>
        <w:ind w:right="136" w:firstLine="708"/>
        <w:jc w:val="both"/>
      </w:pPr>
      <w:r>
        <w:rPr>
          <w:b/>
          <w:color w:val="000000"/>
          <w:sz w:val="24"/>
          <w:u w:val="single"/>
        </w:rPr>
        <w:t xml:space="preserve">Servicii </w:t>
      </w:r>
      <w:r>
        <w:rPr>
          <w:b/>
          <w:color w:val="000000"/>
          <w:u w:val="single"/>
        </w:rPr>
        <w:t>necesare pe durata d</w:t>
      </w:r>
      <w:r>
        <w:rPr>
          <w:b/>
          <w:color w:val="000000"/>
          <w:u w:val="single"/>
        </w:rPr>
        <w:t>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>decontarea cheltuielilor cu unele servicii</w:t>
      </w:r>
      <w:r>
        <w:rPr>
          <w:color w:val="000000"/>
        </w:rPr>
        <w:t xml:space="preserve">: foto-video (fotografiere, filmare, editare, selecție și montaj film), traduceri, etc. - </w:t>
      </w:r>
      <w:r>
        <w:rPr>
          <w:b/>
          <w:i/>
          <w:color w:val="000000"/>
        </w:rPr>
        <w:t>ceea ce este oportun pentru realizarea activități</w:t>
      </w:r>
      <w:r>
        <w:rPr>
          <w:b/>
          <w:i/>
          <w:color w:val="000000"/>
        </w:rPr>
        <w:t>lor/acțiunilor cuprinse în proiect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2"/>
        <w:ind w:right="138" w:hanging="360"/>
      </w:pPr>
      <w:r>
        <w:rPr>
          <w:b/>
          <w:u w:val="single"/>
        </w:rPr>
        <w:t>pentru justificarea cheltuielilor cu serviciile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(detaliat), copie după</w:t>
      </w:r>
      <w:r>
        <w:rPr>
          <w:spacing w:val="80"/>
        </w:rPr>
        <w:t xml:space="preserve"> </w:t>
      </w:r>
      <w:r>
        <w:t>e-factura (detaliat</w:t>
      </w:r>
      <w:r>
        <w:t xml:space="preserve">ă cu toate elementele de identificare), copia ordinului de plată/chitanței, copia extrasului de cont, </w:t>
      </w:r>
      <w:r>
        <w:rPr>
          <w:u w:val="single"/>
        </w:rPr>
        <w:t>descrierea narativă conform</w:t>
      </w:r>
      <w:r>
        <w:rPr>
          <w:spacing w:val="-1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0C7437">
      <w:pPr>
        <w:pStyle w:val="BodyText"/>
        <w:spacing w:before="24"/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973"/>
        </w:tabs>
        <w:spacing w:line="237" w:lineRule="auto"/>
        <w:ind w:right="138" w:firstLine="708"/>
        <w:jc w:val="both"/>
      </w:pPr>
      <w:r>
        <w:rPr>
          <w:b/>
          <w:color w:val="000000"/>
          <w:sz w:val="24"/>
          <w:u w:val="single"/>
        </w:rPr>
        <w:t>Tipărituri</w:t>
      </w:r>
      <w:r>
        <w:rPr>
          <w:b/>
          <w:color w:val="000000"/>
          <w:sz w:val="24"/>
        </w:rPr>
        <w:t xml:space="preserve"> – </w:t>
      </w:r>
      <w:r>
        <w:rPr>
          <w:b/>
          <w:color w:val="000000"/>
        </w:rPr>
        <w:t xml:space="preserve">exemple: </w:t>
      </w:r>
      <w:r>
        <w:rPr>
          <w:color w:val="000000"/>
        </w:rPr>
        <w:t>cărți, reviste, broșuri, albume, anuare, cataloage, calendare, agende, mape, diplome, invitații afișe, flyere, pliante, fluturași, etc.;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21"/>
          <w:tab w:val="left" w:pos="763"/>
        </w:tabs>
        <w:spacing w:before="4"/>
        <w:ind w:right="133" w:hanging="360"/>
      </w:pPr>
      <w:r>
        <w:rPr>
          <w:b/>
          <w:u w:val="single"/>
        </w:rPr>
        <w:t>pentru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justificarea cheltuielilor cu tipăriturile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t>- se va ataşa copia contractului de furnizare (detaliat), copie după e-factura (detaliată cu toate elementele de identificare), copia ordinului de plată/chitanței, copia extrasului d</w:t>
      </w:r>
      <w:r>
        <w:t xml:space="preserve">e cont și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9763CA">
      <w:pPr>
        <w:pStyle w:val="BodyText"/>
        <w:spacing w:line="242" w:lineRule="auto"/>
        <w:ind w:left="1" w:right="138" w:firstLine="708"/>
        <w:jc w:val="both"/>
      </w:pPr>
      <w:r>
        <w:t>Se va prezenta la justificarea cheltuielilor cel puţin un exemplar din tipăriturile realizate și cuprinse în bugetul proiectului depus.</w:t>
      </w:r>
    </w:p>
    <w:p w:rsidR="000C7437" w:rsidRDefault="009763CA">
      <w:pPr>
        <w:ind w:left="1" w:right="137" w:firstLine="708"/>
        <w:jc w:val="both"/>
      </w:pPr>
      <w:r>
        <w:rPr>
          <w:b/>
        </w:rPr>
        <w:t xml:space="preserve">Pe toate tipăriturile </w:t>
      </w:r>
      <w:r>
        <w:t xml:space="preserve">realizate în cadrul proiectului/evenimentului, </w:t>
      </w:r>
      <w:r>
        <w:rPr>
          <w:b/>
        </w:rPr>
        <w:t>A</w:t>
      </w:r>
      <w:r>
        <w:rPr>
          <w:b/>
        </w:rPr>
        <w:t xml:space="preserve">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"</w:t>
      </w:r>
      <w:r>
        <w:rPr>
          <w:b/>
          <w:u w:val="single"/>
        </w:rPr>
        <w:t>Material realizat în asociere cu</w:t>
      </w:r>
      <w:r>
        <w:rPr>
          <w:b/>
        </w:rPr>
        <w:t xml:space="preserve"> </w:t>
      </w:r>
      <w:r w:rsidR="00D96819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D96819">
        <w:rPr>
          <w:b/>
          <w:u w:val="single"/>
        </w:rPr>
        <w:t>Marginea</w:t>
      </w:r>
      <w:r>
        <w:rPr>
          <w:b/>
          <w:u w:val="single"/>
        </w:rPr>
        <w:t>, prin programul din anul ….</w:t>
      </w:r>
      <w:r>
        <w:rPr>
          <w:b/>
        </w:rPr>
        <w:t xml:space="preserve">" </w:t>
      </w:r>
      <w:r>
        <w:rPr>
          <w:b/>
          <w:u w:val="single"/>
        </w:rPr>
        <w:t>și/sau</w:t>
      </w:r>
      <w:r>
        <w:rPr>
          <w:b/>
        </w:rPr>
        <w:t xml:space="preserve"> ''</w:t>
      </w:r>
      <w:r>
        <w:rPr>
          <w:b/>
          <w:u w:val="single"/>
        </w:rPr>
        <w:t>Proiect</w:t>
      </w:r>
      <w:r>
        <w:rPr>
          <w:b/>
        </w:rPr>
        <w:t xml:space="preserve"> </w:t>
      </w:r>
      <w:r>
        <w:rPr>
          <w:b/>
          <w:u w:val="single"/>
        </w:rPr>
        <w:t xml:space="preserve">realizat în asociere cu </w:t>
      </w:r>
      <w:r w:rsidR="00D96819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D96819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0C7437" w:rsidRDefault="000C7437">
      <w:pPr>
        <w:jc w:val="both"/>
        <w:sectPr w:rsidR="000C7437">
          <w:pgSz w:w="11910" w:h="16840"/>
          <w:pgMar w:top="480" w:right="992" w:bottom="1260" w:left="1417" w:header="0" w:footer="1060" w:gutter="0"/>
          <w:cols w:space="708"/>
        </w:sectPr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008"/>
        </w:tabs>
        <w:spacing w:before="64" w:line="275" w:lineRule="exact"/>
        <w:ind w:left="1008" w:hanging="299"/>
        <w:rPr>
          <w:b/>
          <w:sz w:val="24"/>
        </w:rPr>
      </w:pPr>
      <w:r>
        <w:rPr>
          <w:b/>
          <w:color w:val="000000"/>
          <w:sz w:val="24"/>
          <w:u w:val="single"/>
        </w:rPr>
        <w:lastRenderedPageBreak/>
        <w:t xml:space="preserve"> </w:t>
      </w:r>
      <w:r>
        <w:rPr>
          <w:b/>
          <w:color w:val="000000"/>
          <w:spacing w:val="-2"/>
          <w:sz w:val="24"/>
          <w:u w:val="single"/>
        </w:rPr>
        <w:t>Publicitate</w:t>
      </w:r>
    </w:p>
    <w:p w:rsidR="000C7437" w:rsidRDefault="009763CA">
      <w:pPr>
        <w:pStyle w:val="BodyText"/>
        <w:ind w:left="1" w:firstLine="708"/>
      </w:pPr>
      <w:r>
        <w:rPr>
          <w:b/>
        </w:rPr>
        <w:t xml:space="preserve">Asociatul </w:t>
      </w:r>
      <w:r>
        <w:t>(beneficiarul finanțării) poate utiliza fondurile alocate şi pentru acţiuni publicitare ale proiectului/evenimentului, constând în:</w:t>
      </w:r>
    </w:p>
    <w:p w:rsidR="000C7437" w:rsidRDefault="009763CA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40" w:hanging="360"/>
        <w:jc w:val="both"/>
      </w:pPr>
      <w:r>
        <w:rPr>
          <w:b/>
        </w:rPr>
        <w:t xml:space="preserve">anunţuri publicitare în mass-media locală </w:t>
      </w:r>
      <w:r>
        <w:t xml:space="preserve">(ziare / </w:t>
      </w:r>
      <w:r>
        <w:t xml:space="preserve">site-uri on-line mass-media locală / panouri stradale), </w:t>
      </w:r>
      <w:r>
        <w:rPr>
          <w:b/>
        </w:rPr>
        <w:t>fără a fi inculse aici și rețelele de socializare</w:t>
      </w:r>
      <w:r>
        <w:t>;</w:t>
      </w:r>
    </w:p>
    <w:p w:rsidR="000C7437" w:rsidRDefault="009763CA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37" w:hanging="360"/>
        <w:jc w:val="both"/>
      </w:pPr>
      <w:r>
        <w:rPr>
          <w:b/>
        </w:rPr>
        <w:t xml:space="preserve">spoturi publicitare în mass-media locală </w:t>
      </w:r>
      <w:r>
        <w:t xml:space="preserve">(radio/TV) </w:t>
      </w:r>
      <w:r>
        <w:rPr>
          <w:b/>
        </w:rPr>
        <w:t xml:space="preserve">de maximum 30 secunde </w:t>
      </w:r>
      <w:r>
        <w:t>(în cazul în care prețul spotului publicitar nu este stabilit în funcție de</w:t>
      </w:r>
      <w:r>
        <w:t xml:space="preserve"> durata acestuia se acceptă și spoturi publicitare cu o durată mai mare);</w:t>
      </w:r>
    </w:p>
    <w:p w:rsidR="000C7437" w:rsidRDefault="009763CA">
      <w:pPr>
        <w:pStyle w:val="ListParagraph"/>
        <w:numPr>
          <w:ilvl w:val="0"/>
          <w:numId w:val="2"/>
        </w:numPr>
        <w:tabs>
          <w:tab w:val="left" w:pos="708"/>
          <w:tab w:val="left" w:pos="721"/>
        </w:tabs>
        <w:ind w:right="139" w:hanging="360"/>
        <w:jc w:val="both"/>
      </w:pPr>
      <w:r>
        <w:rPr>
          <w:b/>
        </w:rPr>
        <w:t xml:space="preserve">confecționarea și inscripționarea diferitelor materiale publicitare </w:t>
      </w:r>
      <w:r>
        <w:t xml:space="preserve">- </w:t>
      </w:r>
      <w:r>
        <w:rPr>
          <w:b/>
        </w:rPr>
        <w:t xml:space="preserve">exemple: </w:t>
      </w:r>
      <w:r>
        <w:t>steaguri, bannere, roll-up-uri, pop-up-uri, spidere, etc.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7" w:line="237" w:lineRule="auto"/>
        <w:ind w:right="135" w:hanging="360"/>
      </w:pPr>
      <w:r>
        <w:rPr>
          <w:b/>
          <w:u w:val="single"/>
        </w:rPr>
        <w:t>pentru justificarea cheltuielilor cu publicitatea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t>– se va ataşa copia contractului de prestări servicii (detaliat), copie după e-factura (detaliată cu toate elementele de identific</w:t>
      </w:r>
      <w:r>
        <w:t xml:space="preserve">are), copia ordinului de plată/chitanței, copia extrasului de cont și </w:t>
      </w:r>
      <w:r>
        <w:rPr>
          <w:u w:val="single"/>
        </w:rPr>
        <w:t>descrierea narativă conform</w:t>
      </w:r>
      <w:r>
        <w:rPr>
          <w:spacing w:val="-5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0C7437" w:rsidRDefault="009763CA">
      <w:pPr>
        <w:pStyle w:val="BodyText"/>
        <w:spacing w:before="4"/>
        <w:ind w:left="1" w:right="137" w:firstLine="708"/>
        <w:jc w:val="both"/>
      </w:pPr>
      <w:r>
        <w:t>Se vor prezenta la justificarea cheltuielilor: poze cu materialele publicitare, un exemplar al anunțului</w:t>
      </w:r>
      <w:r>
        <w:rPr>
          <w:spacing w:val="40"/>
        </w:rPr>
        <w:t xml:space="preserve"> </w:t>
      </w:r>
      <w:r>
        <w:t>publicitar,</w:t>
      </w:r>
      <w:r>
        <w:rPr>
          <w:spacing w:val="40"/>
        </w:rPr>
        <w:t xml:space="preserve"> </w:t>
      </w:r>
      <w:r>
        <w:t>poze</w:t>
      </w:r>
      <w:r>
        <w:rPr>
          <w:spacing w:val="40"/>
        </w:rPr>
        <w:t xml:space="preserve"> </w:t>
      </w:r>
      <w:r>
        <w:t>cu</w:t>
      </w:r>
      <w:r>
        <w:rPr>
          <w:spacing w:val="40"/>
        </w:rPr>
        <w:t xml:space="preserve"> </w:t>
      </w:r>
      <w:r>
        <w:t>anunțurile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pano</w:t>
      </w:r>
      <w:r>
        <w:t>urile</w:t>
      </w:r>
      <w:r>
        <w:rPr>
          <w:spacing w:val="40"/>
        </w:rPr>
        <w:t xml:space="preserve"> </w:t>
      </w:r>
      <w:r>
        <w:t>stradale,</w:t>
      </w:r>
      <w:r>
        <w:rPr>
          <w:spacing w:val="40"/>
        </w:rPr>
        <w:t xml:space="preserve"> </w:t>
      </w:r>
      <w:r>
        <w:t>listări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site-urile</w:t>
      </w:r>
      <w:r>
        <w:rPr>
          <w:spacing w:val="40"/>
        </w:rPr>
        <w:t xml:space="preserve"> </w:t>
      </w:r>
      <w:r>
        <w:t>mass-media on-line cu anunțurile publicate, CD-ul/stick-ul cu spotul publicitar și graficul de difuzare, parafate de societatea media care a efectuat difuzarea - pentru tot ceea ce a fost realizat și cuprins în buge</w:t>
      </w:r>
      <w:r>
        <w:t>tul proiectului depus la această categorie.</w:t>
      </w:r>
    </w:p>
    <w:p w:rsidR="000C7437" w:rsidRDefault="009763CA">
      <w:pPr>
        <w:ind w:left="1" w:right="138" w:firstLine="708"/>
        <w:jc w:val="both"/>
      </w:pPr>
      <w:r>
        <w:rPr>
          <w:b/>
        </w:rPr>
        <w:t xml:space="preserve">Pe toate materialele publicitare </w:t>
      </w:r>
      <w:r>
        <w:t xml:space="preserve">realizate în cadrul proiectului/evenimentului, </w:t>
      </w:r>
      <w:r>
        <w:rPr>
          <w:b/>
        </w:rPr>
        <w:t xml:space="preserve">Asociatul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''</w:t>
      </w:r>
      <w:r>
        <w:rPr>
          <w:b/>
          <w:u w:val="single"/>
        </w:rPr>
        <w:t>Proiect realizat în</w:t>
      </w:r>
      <w:r>
        <w:rPr>
          <w:b/>
        </w:rPr>
        <w:t xml:space="preserve"> </w:t>
      </w:r>
      <w:r>
        <w:rPr>
          <w:b/>
          <w:u w:val="single"/>
        </w:rPr>
        <w:t xml:space="preserve">asociere cu </w:t>
      </w:r>
      <w:r w:rsidR="00D96819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D96819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0C7437" w:rsidRDefault="000C7437">
      <w:pPr>
        <w:pStyle w:val="BodyText"/>
        <w:spacing w:before="1"/>
      </w:pPr>
    </w:p>
    <w:p w:rsidR="000C7437" w:rsidRDefault="009763CA">
      <w:pPr>
        <w:pStyle w:val="ListParagraph"/>
        <w:numPr>
          <w:ilvl w:val="1"/>
          <w:numId w:val="4"/>
        </w:numPr>
        <w:tabs>
          <w:tab w:val="left" w:pos="1248"/>
        </w:tabs>
        <w:ind w:right="135" w:firstLine="708"/>
        <w:jc w:val="both"/>
      </w:pPr>
      <w:r>
        <w:rPr>
          <w:b/>
          <w:color w:val="000000"/>
          <w:sz w:val="24"/>
          <w:u w:val="single"/>
        </w:rPr>
        <w:t xml:space="preserve">Alte cheltuieli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– </w:t>
      </w:r>
      <w:r>
        <w:rPr>
          <w:b/>
          <w:i/>
          <w:color w:val="000000"/>
        </w:rPr>
        <w:t>categorii de cheltuieli ce nu intră în categoriile mai sus menţionate</w:t>
      </w:r>
      <w:r>
        <w:rPr>
          <w:i/>
          <w:color w:val="000000"/>
        </w:rPr>
        <w:t xml:space="preserve">, </w:t>
      </w:r>
      <w:r>
        <w:rPr>
          <w:b/>
          <w:i/>
          <w:color w:val="000000"/>
        </w:rPr>
        <w:t>dar care</w:t>
      </w:r>
      <w:r>
        <w:rPr>
          <w:b/>
          <w:i/>
          <w:color w:val="000000"/>
          <w:spacing w:val="40"/>
        </w:rPr>
        <w:t xml:space="preserve"> </w:t>
      </w:r>
      <w:r>
        <w:rPr>
          <w:b/>
          <w:i/>
          <w:color w:val="000000"/>
        </w:rPr>
        <w:t xml:space="preserve">sunt oportune pentru realizarea activităților cuprinse în proiect </w:t>
      </w:r>
      <w:r>
        <w:rPr>
          <w:color w:val="000000"/>
        </w:rPr>
        <w:t xml:space="preserve">-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</w:t>
      </w:r>
      <w:r>
        <w:rPr>
          <w:b/>
          <w:i/>
          <w:color w:val="000000"/>
        </w:rPr>
        <w:t>ul/evenimentul</w:t>
      </w:r>
      <w:r>
        <w:rPr>
          <w:color w:val="000000"/>
        </w:rPr>
        <w:t>:</w:t>
      </w:r>
    </w:p>
    <w:p w:rsidR="000C7437" w:rsidRDefault="009763CA">
      <w:pPr>
        <w:pStyle w:val="ListParagraph"/>
        <w:numPr>
          <w:ilvl w:val="2"/>
          <w:numId w:val="4"/>
        </w:numPr>
        <w:tabs>
          <w:tab w:val="left" w:pos="1081"/>
        </w:tabs>
        <w:ind w:right="137"/>
        <w:jc w:val="both"/>
      </w:pPr>
      <w:r>
        <w:rPr>
          <w:b/>
        </w:rPr>
        <w:t xml:space="preserve">gustări calde/produse de patiserie </w:t>
      </w:r>
      <w:r>
        <w:t xml:space="preserve">(sandwichuri, pizza, plăcinte etc.), </w:t>
      </w:r>
      <w:r>
        <w:rPr>
          <w:b/>
        </w:rPr>
        <w:t>doar pentru persoanele care nu beneficiază și de masă în cadrul proiectului/evenimentului</w:t>
      </w:r>
      <w:r>
        <w:t xml:space="preserve">, </w:t>
      </w:r>
      <w:r>
        <w:rPr>
          <w:b/>
        </w:rPr>
        <w:t>în limita sumei de 17 lei/zi/persoană</w:t>
      </w:r>
      <w:r>
        <w:t xml:space="preserve">, </w:t>
      </w:r>
      <w:r>
        <w:rPr>
          <w:u w:val="single"/>
        </w:rPr>
        <w:t>acestea încadrându-se în limita de 20%</w:t>
      </w:r>
      <w:r>
        <w:rPr>
          <w:u w:val="single"/>
        </w:rPr>
        <w:t xml:space="preserve"> din totalul finanţării</w:t>
      </w:r>
      <w:r>
        <w:t xml:space="preserve"> </w:t>
      </w:r>
      <w:r>
        <w:rPr>
          <w:u w:val="single"/>
        </w:rPr>
        <w:t>acordate, calculate împreună cu cheltuielile de masă</w:t>
      </w:r>
      <w:r>
        <w:t>;</w:t>
      </w:r>
    </w:p>
    <w:p w:rsidR="000C7437" w:rsidRDefault="009763CA">
      <w:pPr>
        <w:pStyle w:val="ListParagraph"/>
        <w:numPr>
          <w:ilvl w:val="2"/>
          <w:numId w:val="4"/>
        </w:numPr>
        <w:tabs>
          <w:tab w:val="left" w:pos="1081"/>
        </w:tabs>
        <w:ind w:right="139"/>
        <w:jc w:val="both"/>
      </w:pPr>
      <w:r>
        <w:rPr>
          <w:b/>
        </w:rPr>
        <w:t>diferite dulciuri</w:t>
      </w:r>
      <w:r>
        <w:t xml:space="preserve">, </w:t>
      </w:r>
      <w:r>
        <w:rPr>
          <w:b/>
        </w:rPr>
        <w:t>fructe</w:t>
      </w:r>
      <w:r>
        <w:t xml:space="preserve">, </w:t>
      </w:r>
      <w:r>
        <w:rPr>
          <w:b/>
        </w:rPr>
        <w:t>apă/băuturi răcoritoare</w:t>
      </w:r>
      <w:r>
        <w:t xml:space="preserve">, </w:t>
      </w:r>
      <w:r>
        <w:rPr>
          <w:b/>
        </w:rPr>
        <w:t>cafea şi altele asemenea</w:t>
      </w:r>
      <w:r>
        <w:t xml:space="preserve">, </w:t>
      </w:r>
      <w:r>
        <w:rPr>
          <w:b/>
        </w:rPr>
        <w:t>în limita</w:t>
      </w:r>
      <w:r>
        <w:rPr>
          <w:b/>
          <w:spacing w:val="40"/>
        </w:rPr>
        <w:t xml:space="preserve"> </w:t>
      </w:r>
      <w:r>
        <w:rPr>
          <w:b/>
        </w:rPr>
        <w:t>sumei de 15 lei/zi/persoană</w:t>
      </w:r>
      <w:r>
        <w:t>;</w:t>
      </w:r>
    </w:p>
    <w:p w:rsidR="000C7437" w:rsidRDefault="009763CA">
      <w:pPr>
        <w:pStyle w:val="ListParagraph"/>
        <w:numPr>
          <w:ilvl w:val="2"/>
          <w:numId w:val="4"/>
        </w:numPr>
        <w:tabs>
          <w:tab w:val="left" w:pos="1081"/>
        </w:tabs>
        <w:spacing w:before="4" w:line="237" w:lineRule="auto"/>
        <w:ind w:right="138"/>
        <w:jc w:val="both"/>
      </w:pPr>
      <w:r>
        <w:rPr>
          <w:b/>
        </w:rPr>
        <w:t>achiziționarea și inscripționarea unor bunuri/produse (trofee</w:t>
      </w:r>
      <w:r>
        <w:rPr>
          <w:b/>
        </w:rPr>
        <w:t>, medalii, cupe, tricouri, insigne, plachete, etc.)</w:t>
      </w:r>
      <w:r>
        <w:t xml:space="preserve">, </w:t>
      </w:r>
      <w:r>
        <w:rPr>
          <w:b/>
        </w:rPr>
        <w:t xml:space="preserve">achiziționarea unor cărți și buchete de flori </w:t>
      </w:r>
      <w:r>
        <w:t>oferite drept premiu participanților/câștigătorilor la activitățile cuprinse în proiect.</w:t>
      </w:r>
    </w:p>
    <w:p w:rsidR="000C7437" w:rsidRDefault="009763CA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7"/>
        <w:ind w:right="137" w:hanging="360"/>
      </w:pPr>
      <w:r>
        <w:rPr>
          <w:b/>
          <w:u w:val="single"/>
        </w:rPr>
        <w:t>pentru justificarea altor cheltuieli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</w:t>
      </w:r>
      <w:r>
        <w:rPr>
          <w:b/>
          <w:i/>
        </w:rPr>
        <w:t>limitelor 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legislația în vigoare </w:t>
      </w:r>
      <w:r>
        <w:rPr>
          <w:b/>
        </w:rPr>
        <w:t xml:space="preserve">- </w:t>
      </w:r>
      <w:r>
        <w:t>se va ataşa copia contractului de furnizare/prestări servicii (detaliat), copie după e-factura (detaliată cu toate elementele de identificare), copia ordinului de plată/chitanței, copia extrasului de cont, cop</w:t>
      </w:r>
      <w:r>
        <w:t xml:space="preserve">iile cărților de identitate ale persoanelor care au primit bunurile/produsele distribuite în cadrul proiectului/evenimentului, </w:t>
      </w:r>
      <w:r>
        <w:rPr>
          <w:u w:val="single"/>
        </w:rPr>
        <w:t>descrierea narativă conform</w:t>
      </w:r>
      <w:r>
        <w:t xml:space="preserve"> </w:t>
      </w:r>
      <w:r>
        <w:rPr>
          <w:u w:val="single"/>
        </w:rPr>
        <w:t>Anexei 10d şi se vor completa tabelele din Anexele 10c și 10e</w:t>
      </w:r>
      <w:r>
        <w:t>.</w:t>
      </w:r>
    </w:p>
    <w:p w:rsidR="000C7437" w:rsidRDefault="009763CA">
      <w:pPr>
        <w:ind w:left="1" w:right="135" w:firstLine="708"/>
        <w:jc w:val="both"/>
      </w:pPr>
      <w:r>
        <w:rPr>
          <w:b/>
        </w:rPr>
        <w:t>Toate</w:t>
      </w:r>
      <w:r>
        <w:rPr>
          <w:b/>
          <w:spacing w:val="-2"/>
        </w:rPr>
        <w:t xml:space="preserve"> </w:t>
      </w:r>
      <w:r>
        <w:rPr>
          <w:b/>
        </w:rPr>
        <w:t>bunurile/produsele</w:t>
      </w:r>
      <w:r>
        <w:rPr>
          <w:b/>
          <w:spacing w:val="-5"/>
        </w:rPr>
        <w:t xml:space="preserve"> </w:t>
      </w:r>
      <w:r>
        <w:rPr>
          <w:b/>
        </w:rPr>
        <w:t>primite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un</w:t>
      </w:r>
      <w:r>
        <w:rPr>
          <w:b/>
          <w:spacing w:val="-3"/>
        </w:rPr>
        <w:t xml:space="preserve"> </w:t>
      </w:r>
      <w:r>
        <w:rPr>
          <w:b/>
        </w:rPr>
        <w:t>participant</w:t>
      </w:r>
      <w:r>
        <w:rPr>
          <w:b/>
          <w:spacing w:val="-4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-3"/>
        </w:rPr>
        <w:t xml:space="preserve"> </w:t>
      </w:r>
      <w:r>
        <w:t>proiectului/evenimentului</w:t>
      </w:r>
      <w:r>
        <w:rPr>
          <w:spacing w:val="-3"/>
        </w:rPr>
        <w:t xml:space="preserve"> </w:t>
      </w:r>
      <w:r>
        <w:rPr>
          <w:b/>
        </w:rPr>
        <w:t>nu</w:t>
      </w:r>
      <w:r>
        <w:rPr>
          <w:b/>
          <w:spacing w:val="-3"/>
        </w:rPr>
        <w:t xml:space="preserve"> </w:t>
      </w:r>
      <w:r>
        <w:rPr>
          <w:b/>
        </w:rPr>
        <w:t xml:space="preserve">vor depăși </w:t>
      </w:r>
      <w:r>
        <w:t xml:space="preserve">suma de </w:t>
      </w:r>
      <w:r>
        <w:rPr>
          <w:b/>
        </w:rPr>
        <w:t xml:space="preserve">400 lei/persoană </w:t>
      </w:r>
      <w:r>
        <w:t>(</w:t>
      </w:r>
      <w:r>
        <w:rPr>
          <w:i/>
        </w:rPr>
        <w:t>cele distribuite la categoriile amintite anterior</w:t>
      </w:r>
      <w:r>
        <w:t>).</w:t>
      </w:r>
    </w:p>
    <w:p w:rsidR="000C7437" w:rsidRDefault="009763CA">
      <w:pPr>
        <w:ind w:left="10" w:right="137" w:firstLine="697"/>
        <w:jc w:val="both"/>
      </w:pPr>
      <w:r>
        <w:rPr>
          <w:b/>
        </w:rPr>
        <w:t xml:space="preserve">Asociatul (beneficiarul) </w:t>
      </w:r>
      <w:r>
        <w:t xml:space="preserve">va prezenta </w:t>
      </w:r>
      <w:r w:rsidR="00D96819">
        <w:t>Comunei Marginea</w:t>
      </w:r>
      <w:r>
        <w:t xml:space="preserve"> la decontarea cheltuielilor, </w:t>
      </w:r>
      <w:r>
        <w:rPr>
          <w:b/>
        </w:rPr>
        <w:t xml:space="preserve">poze cu toate bunurile/produsele distribuite </w:t>
      </w:r>
      <w:r>
        <w:t xml:space="preserve">participanților/câștigătorilor și </w:t>
      </w:r>
      <w:r>
        <w:rPr>
          <w:b/>
        </w:rPr>
        <w:t xml:space="preserve">va detalia în anexa 10 sursa de finanțare </w:t>
      </w:r>
      <w:r>
        <w:t>pentru toate categoriile de cheltuieli cuprinse în bugetul depus.</w:t>
      </w:r>
    </w:p>
    <w:p w:rsidR="000C7437" w:rsidRDefault="009763CA">
      <w:pPr>
        <w:ind w:left="10" w:right="136" w:firstLine="697"/>
        <w:jc w:val="both"/>
      </w:pPr>
      <w:r>
        <w:t>Pentru toate</w:t>
      </w:r>
      <w:r>
        <w:rPr>
          <w:spacing w:val="-1"/>
        </w:rPr>
        <w:t xml:space="preserve"> </w:t>
      </w:r>
      <w:r>
        <w:t>categoriile de</w:t>
      </w:r>
      <w:r>
        <w:rPr>
          <w:spacing w:val="-1"/>
        </w:rPr>
        <w:t xml:space="preserve"> </w:t>
      </w:r>
      <w:r>
        <w:t>cheltuieli de care beneficiază participan</w:t>
      </w:r>
      <w:r>
        <w:t xml:space="preserve">ții, </w:t>
      </w:r>
      <w:r>
        <w:rPr>
          <w:b/>
        </w:rPr>
        <w:t xml:space="preserve">Asociatul (beneficiarul) </w:t>
      </w:r>
      <w:r>
        <w:t xml:space="preserve">va prezenta </w:t>
      </w:r>
      <w:r w:rsidR="00D96819">
        <w:t>Comunei Marginea</w:t>
      </w:r>
      <w:r>
        <w:t xml:space="preserve"> la decontarea cheltuielilor, </w:t>
      </w:r>
      <w:r>
        <w:rPr>
          <w:b/>
        </w:rPr>
        <w:t xml:space="preserve">un tabel cu semnăturile privind acordul acestora </w:t>
      </w:r>
      <w:r>
        <w:t xml:space="preserve">(anexa 10e - </w:t>
      </w:r>
      <w:r>
        <w:rPr>
          <w:i/>
        </w:rPr>
        <w:t>pentru persoanele care au beneficiat de transport, cazare, masă, alte cheltuieli, etc.</w:t>
      </w:r>
      <w:r>
        <w:t>), în conformita</w:t>
      </w:r>
      <w:r>
        <w:t xml:space="preserve">te cu prevederile </w:t>
      </w:r>
      <w:r>
        <w:rPr>
          <w:b/>
        </w:rPr>
        <w:t>Legii 363/2018</w:t>
      </w:r>
      <w:r>
        <w:t xml:space="preserve">, </w:t>
      </w:r>
      <w:r>
        <w:rPr>
          <w:b/>
        </w:rPr>
        <w:t>privind protecția și prelucrarea datelor cu caracter personal</w:t>
      </w:r>
      <w:r>
        <w:t>, cu modificările și completările ulterioare.</w:t>
      </w:r>
    </w:p>
    <w:p w:rsidR="000C7437" w:rsidRDefault="009763CA">
      <w:pPr>
        <w:ind w:left="1" w:right="137" w:firstLine="708"/>
        <w:jc w:val="both"/>
      </w:pPr>
      <w:r>
        <w:rPr>
          <w:b/>
        </w:rPr>
        <w:t>Toate</w:t>
      </w:r>
      <w:r>
        <w:rPr>
          <w:b/>
          <w:spacing w:val="-3"/>
        </w:rPr>
        <w:t xml:space="preserve"> </w:t>
      </w:r>
      <w:r>
        <w:rPr>
          <w:b/>
        </w:rPr>
        <w:t>documentele</w:t>
      </w:r>
      <w:r>
        <w:rPr>
          <w:b/>
          <w:spacing w:val="-2"/>
        </w:rPr>
        <w:t xml:space="preserve"> </w:t>
      </w:r>
      <w:r>
        <w:rPr>
          <w:b/>
        </w:rPr>
        <w:t>justificative</w:t>
      </w:r>
      <w:r>
        <w:rPr>
          <w:b/>
          <w:spacing w:val="-2"/>
        </w:rPr>
        <w:t xml:space="preserve"> </w:t>
      </w:r>
      <w:r>
        <w:rPr>
          <w:b/>
        </w:rPr>
        <w:t>externe</w:t>
      </w:r>
      <w:r>
        <w:rPr>
          <w:b/>
          <w:spacing w:val="-3"/>
        </w:rPr>
        <w:t xml:space="preserve"> </w:t>
      </w:r>
      <w:r>
        <w:t>(</w:t>
      </w:r>
      <w:r>
        <w:rPr>
          <w:i/>
        </w:rPr>
        <w:t>facturi,</w:t>
      </w:r>
      <w:r>
        <w:rPr>
          <w:i/>
          <w:spacing w:val="-3"/>
        </w:rPr>
        <w:t xml:space="preserve"> </w:t>
      </w:r>
      <w:r>
        <w:rPr>
          <w:i/>
        </w:rPr>
        <w:t>contracte,</w:t>
      </w:r>
      <w:r>
        <w:rPr>
          <w:i/>
          <w:spacing w:val="-3"/>
        </w:rPr>
        <w:t xml:space="preserve"> </w:t>
      </w:r>
      <w:r>
        <w:rPr>
          <w:i/>
        </w:rPr>
        <w:t>etc.</w:t>
      </w:r>
      <w:r>
        <w:t>),</w:t>
      </w:r>
      <w:r>
        <w:rPr>
          <w:spacing w:val="-4"/>
        </w:rPr>
        <w:t xml:space="preserve"> </w:t>
      </w:r>
      <w:r>
        <w:t>emise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prestator</w:t>
      </w:r>
      <w:r>
        <w:rPr>
          <w:spacing w:val="-1"/>
        </w:rPr>
        <w:t xml:space="preserve"> </w:t>
      </w:r>
      <w:r>
        <w:t xml:space="preserve">din afara României </w:t>
      </w:r>
      <w:r>
        <w:t>către</w:t>
      </w:r>
      <w:r>
        <w:rPr>
          <w:spacing w:val="-1"/>
        </w:rPr>
        <w:t xml:space="preserve"> </w:t>
      </w:r>
      <w:r>
        <w:t xml:space="preserve">Asociatul </w:t>
      </w:r>
      <w:r w:rsidR="00D96819">
        <w:t>Comun</w:t>
      </w:r>
      <w:r>
        <w:t>a</w:t>
      </w:r>
      <w:r w:rsidR="00D96819">
        <w:t xml:space="preserve"> Marginea</w:t>
      </w:r>
      <w:r>
        <w:t xml:space="preserve"> </w:t>
      </w:r>
      <w:r>
        <w:rPr>
          <w:b/>
        </w:rPr>
        <w:t xml:space="preserve">se vor prezenta la decont însoţite de traducerea acestora în limba română. </w:t>
      </w:r>
      <w:r>
        <w:t>Traducerea trebuie să fie efectuată, semnată şi ştampilată de către un traducător autorizat.</w:t>
      </w:r>
    </w:p>
    <w:p w:rsidR="000C7437" w:rsidRDefault="000C7437">
      <w:pPr>
        <w:jc w:val="both"/>
        <w:sectPr w:rsidR="000C7437">
          <w:pgSz w:w="11910" w:h="16840"/>
          <w:pgMar w:top="480" w:right="992" w:bottom="1260" w:left="1417" w:header="0" w:footer="1060" w:gutter="0"/>
          <w:cols w:space="708"/>
        </w:sectPr>
      </w:pPr>
    </w:p>
    <w:p w:rsidR="000C7437" w:rsidRDefault="009763CA">
      <w:pPr>
        <w:pStyle w:val="Heading1"/>
        <w:numPr>
          <w:ilvl w:val="0"/>
          <w:numId w:val="5"/>
        </w:numPr>
        <w:tabs>
          <w:tab w:val="left" w:pos="3099"/>
        </w:tabs>
        <w:spacing w:before="76"/>
        <w:ind w:left="3099" w:hanging="1901"/>
        <w:jc w:val="left"/>
        <w:rPr>
          <w:u w:val="none"/>
        </w:rPr>
      </w:pPr>
      <w:r>
        <w:rPr>
          <w:spacing w:val="-12"/>
        </w:rPr>
        <w:lastRenderedPageBreak/>
        <w:t xml:space="preserve"> </w:t>
      </w:r>
      <w:r>
        <w:t>CATEGORII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CHELTUIELI</w:t>
      </w:r>
      <w:r>
        <w:rPr>
          <w:spacing w:val="-10"/>
        </w:rPr>
        <w:t xml:space="preserve"> </w:t>
      </w:r>
      <w:r>
        <w:rPr>
          <w:spacing w:val="-2"/>
        </w:rPr>
        <w:t>NEELIGIBILE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before="274"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salariale;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servicii</w:t>
      </w:r>
      <w:r>
        <w:rPr>
          <w:spacing w:val="-2"/>
          <w:sz w:val="24"/>
        </w:rPr>
        <w:t xml:space="preserve"> </w:t>
      </w:r>
      <w:r>
        <w:rPr>
          <w:sz w:val="24"/>
        </w:rPr>
        <w:t>intragrup (consultanță/management/asistență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proiect);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before="3" w:line="237" w:lineRule="auto"/>
        <w:ind w:right="141"/>
        <w:jc w:val="left"/>
        <w:rPr>
          <w:sz w:val="24"/>
        </w:rPr>
      </w:pPr>
      <w:r>
        <w:rPr>
          <w:sz w:val="24"/>
        </w:rPr>
        <w:t>cheltuieli administrative (chirie</w:t>
      </w:r>
      <w:r>
        <w:rPr>
          <w:spacing w:val="-1"/>
          <w:sz w:val="24"/>
        </w:rPr>
        <w:t xml:space="preserve"> </w:t>
      </w:r>
      <w:r>
        <w:rPr>
          <w:sz w:val="24"/>
        </w:rPr>
        <w:t>sediu şi utilităţi: apă, canal, electricitate, telefon, internet, gaze, costuri de încălzire);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ac</w:t>
      </w:r>
      <w:r>
        <w:rPr>
          <w:sz w:val="24"/>
        </w:rPr>
        <w:t>hiziţionarea,</w:t>
      </w:r>
      <w:r>
        <w:rPr>
          <w:spacing w:val="-1"/>
          <w:sz w:val="24"/>
        </w:rPr>
        <w:t xml:space="preserve"> </w:t>
      </w:r>
      <w:r>
        <w:rPr>
          <w:sz w:val="24"/>
        </w:rPr>
        <w:t>întreţinerea</w:t>
      </w:r>
      <w:r>
        <w:rPr>
          <w:spacing w:val="-5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reparaţia mijloacelor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fixe;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acoperirea</w:t>
      </w:r>
      <w:r>
        <w:rPr>
          <w:spacing w:val="-4"/>
          <w:sz w:val="24"/>
        </w:rPr>
        <w:t xml:space="preserve"> </w:t>
      </w:r>
      <w:r>
        <w:rPr>
          <w:sz w:val="24"/>
        </w:rPr>
        <w:t>unor</w:t>
      </w:r>
      <w:r>
        <w:rPr>
          <w:spacing w:val="-1"/>
          <w:sz w:val="24"/>
        </w:rPr>
        <w:t xml:space="preserve"> </w:t>
      </w:r>
      <w:r>
        <w:rPr>
          <w:sz w:val="24"/>
        </w:rPr>
        <w:t>debite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ale </w:t>
      </w:r>
      <w:r>
        <w:rPr>
          <w:spacing w:val="-2"/>
          <w:sz w:val="24"/>
        </w:rPr>
        <w:t>beneficiarilor;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cu achiziţii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terenuri;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achiziţia, construirea,</w:t>
      </w:r>
      <w:r>
        <w:rPr>
          <w:spacing w:val="-4"/>
          <w:sz w:val="24"/>
        </w:rPr>
        <w:t xml:space="preserve"> </w:t>
      </w:r>
      <w:r>
        <w:rPr>
          <w:sz w:val="24"/>
        </w:rPr>
        <w:t>reabilitarea,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renovarea de </w:t>
      </w:r>
      <w:r>
        <w:rPr>
          <w:spacing w:val="-2"/>
          <w:sz w:val="24"/>
        </w:rPr>
        <w:t>clădiri;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ind w:right="140"/>
        <w:jc w:val="left"/>
        <w:rPr>
          <w:sz w:val="24"/>
        </w:rPr>
      </w:pPr>
      <w:r>
        <w:rPr>
          <w:sz w:val="24"/>
        </w:rPr>
        <w:t>cheltuieli cu achiziţia de vehicule sau părți componente ale acestora (anvelope, caroserie etc.), reparaţii şi servicii de întreţinere;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before="1" w:line="293" w:lineRule="exact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băuturi</w:t>
      </w:r>
      <w:r>
        <w:rPr>
          <w:spacing w:val="-2"/>
          <w:sz w:val="24"/>
        </w:rPr>
        <w:t xml:space="preserve"> </w:t>
      </w:r>
      <w:r>
        <w:rPr>
          <w:sz w:val="24"/>
        </w:rPr>
        <w:t>alcoolice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tutun, room service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minibar;</w:t>
      </w:r>
    </w:p>
    <w:p w:rsidR="000C7437" w:rsidRDefault="009763CA">
      <w:pPr>
        <w:pStyle w:val="ListParagraph"/>
        <w:numPr>
          <w:ilvl w:val="0"/>
          <w:numId w:val="1"/>
        </w:numPr>
        <w:tabs>
          <w:tab w:val="left" w:pos="721"/>
        </w:tabs>
        <w:spacing w:before="2" w:line="237" w:lineRule="auto"/>
        <w:ind w:right="137"/>
        <w:jc w:val="left"/>
        <w:rPr>
          <w:sz w:val="24"/>
        </w:rPr>
      </w:pPr>
      <w:r>
        <w:rPr>
          <w:sz w:val="24"/>
        </w:rPr>
        <w:t>cheltuieli cu achiziţionarea de mobilier, aparatură birotică, precum şi obiecte de inventar de natura acestora.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spacing w:before="4"/>
        <w:rPr>
          <w:sz w:val="24"/>
        </w:rPr>
      </w:pPr>
    </w:p>
    <w:p w:rsidR="000C7437" w:rsidRDefault="009763CA">
      <w:pPr>
        <w:spacing w:before="1"/>
        <w:ind w:left="361"/>
        <w:rPr>
          <w:b/>
          <w:sz w:val="24"/>
        </w:rPr>
      </w:pPr>
      <w:r>
        <w:rPr>
          <w:b/>
          <w:sz w:val="24"/>
        </w:rPr>
        <w:t>Am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luat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cunostinţă</w:t>
      </w:r>
    </w:p>
    <w:p w:rsidR="000C7437" w:rsidRDefault="000C7437">
      <w:pPr>
        <w:pStyle w:val="BodyText"/>
        <w:rPr>
          <w:b/>
          <w:sz w:val="24"/>
        </w:rPr>
      </w:pPr>
    </w:p>
    <w:p w:rsidR="000C7437" w:rsidRDefault="009763CA">
      <w:pPr>
        <w:spacing w:line="274" w:lineRule="exact"/>
        <w:ind w:left="1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0C7437" w:rsidRDefault="009763CA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0C7437" w:rsidRDefault="009763CA">
      <w:pPr>
        <w:ind w:left="1"/>
        <w:rPr>
          <w:sz w:val="24"/>
        </w:rPr>
      </w:pPr>
      <w:r>
        <w:rPr>
          <w:spacing w:val="-2"/>
          <w:sz w:val="24"/>
        </w:rPr>
        <w:t>.................................</w:t>
      </w:r>
      <w:r>
        <w:rPr>
          <w:spacing w:val="-2"/>
          <w:sz w:val="24"/>
        </w:rPr>
        <w:t>..............................................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spacing w:before="4"/>
        <w:rPr>
          <w:sz w:val="24"/>
        </w:rPr>
      </w:pPr>
    </w:p>
    <w:p w:rsidR="000C7437" w:rsidRDefault="009763CA">
      <w:pPr>
        <w:spacing w:before="1" w:line="274" w:lineRule="exact"/>
        <w:ind w:left="1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de </w:t>
      </w:r>
      <w:r>
        <w:rPr>
          <w:b/>
          <w:spacing w:val="-2"/>
          <w:sz w:val="24"/>
        </w:rPr>
        <w:t>proiect</w:t>
      </w:r>
    </w:p>
    <w:p w:rsidR="000C7437" w:rsidRDefault="009763CA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0C7437" w:rsidRDefault="009763CA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spacing w:before="4"/>
        <w:rPr>
          <w:sz w:val="24"/>
        </w:rPr>
      </w:pPr>
    </w:p>
    <w:p w:rsidR="000C7437" w:rsidRDefault="009763CA">
      <w:pPr>
        <w:spacing w:before="1" w:line="274" w:lineRule="exact"/>
        <w:ind w:left="1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 persoanei juridice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0C7437" w:rsidRDefault="009763CA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</w:t>
      </w:r>
      <w:r>
        <w:rPr>
          <w:spacing w:val="-2"/>
          <w:sz w:val="24"/>
        </w:rPr>
        <w:t>semnătura)</w:t>
      </w:r>
    </w:p>
    <w:p w:rsidR="000C7437" w:rsidRDefault="009763CA">
      <w:pPr>
        <w:ind w:left="6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rPr>
          <w:sz w:val="24"/>
        </w:rPr>
      </w:pPr>
    </w:p>
    <w:p w:rsidR="000C7437" w:rsidRDefault="000C7437">
      <w:pPr>
        <w:pStyle w:val="BodyText"/>
        <w:spacing w:before="4"/>
        <w:rPr>
          <w:sz w:val="24"/>
        </w:rPr>
      </w:pPr>
    </w:p>
    <w:p w:rsidR="000C7437" w:rsidRDefault="009763CA">
      <w:pPr>
        <w:spacing w:before="1"/>
        <w:ind w:left="1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......................</w:t>
      </w:r>
    </w:p>
    <w:p w:rsidR="000C7437" w:rsidRDefault="009763CA">
      <w:pPr>
        <w:spacing w:before="276"/>
        <w:ind w:left="1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sectPr w:rsidR="000C7437">
      <w:pgSz w:w="11910" w:h="16840"/>
      <w:pgMar w:top="1020" w:right="992" w:bottom="1260" w:left="1417" w:header="0" w:footer="10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3CA" w:rsidRDefault="009763CA">
      <w:r>
        <w:separator/>
      </w:r>
    </w:p>
  </w:endnote>
  <w:endnote w:type="continuationSeparator" w:id="0">
    <w:p w:rsidR="009763CA" w:rsidRDefault="0097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37" w:rsidRDefault="009763CA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99776" behindDoc="1" locked="0" layoutInCell="1" allowOverlap="1">
              <wp:simplePos x="0" y="0"/>
              <wp:positionH relativeFrom="page">
                <wp:posOffset>3793235</wp:posOffset>
              </wp:positionH>
              <wp:positionV relativeFrom="page">
                <wp:posOffset>9879409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7437" w:rsidRDefault="009763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D96819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pt;margin-top:777.9pt;width:13pt;height:15.3pt;z-index:-1581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RzwfhuEAAAANAQAADwAAAAAAAAAAAAAAAAD/AwAAZHJzL2Rvd25yZXYueG1sUEsF&#10;BgAAAAAEAAQA8wAAAA0FAAAAAA==&#10;" filled="f" stroked="f">
              <v:path arrowok="t"/>
              <v:textbox inset="0,0,0,0">
                <w:txbxContent>
                  <w:p w:rsidR="000C7437" w:rsidRDefault="009763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D96819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3CA" w:rsidRDefault="009763CA">
      <w:r>
        <w:separator/>
      </w:r>
    </w:p>
  </w:footnote>
  <w:footnote w:type="continuationSeparator" w:id="0">
    <w:p w:rsidR="009763CA" w:rsidRDefault="00976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34DC0"/>
    <w:multiLevelType w:val="hybridMultilevel"/>
    <w:tmpl w:val="F1AC1D4A"/>
    <w:lvl w:ilvl="0" w:tplc="0B4E0B82">
      <w:start w:val="1"/>
      <w:numFmt w:val="lowerLetter"/>
      <w:lvlText w:val="%1)"/>
      <w:lvlJc w:val="left"/>
      <w:pPr>
        <w:ind w:left="721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71A0E3E">
      <w:start w:val="1"/>
      <w:numFmt w:val="decimal"/>
      <w:lvlText w:val="%2."/>
      <w:lvlJc w:val="left"/>
      <w:pPr>
        <w:ind w:left="1" w:hanging="5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2"/>
        <w:sz w:val="24"/>
        <w:szCs w:val="24"/>
        <w:shd w:val="clear" w:color="auto" w:fill="00FFFF"/>
        <w:lang w:val="ro-RO" w:eastAsia="en-US" w:bidi="ar-SA"/>
      </w:rPr>
    </w:lvl>
    <w:lvl w:ilvl="2" w:tplc="BB9E4050">
      <w:start w:val="1"/>
      <w:numFmt w:val="lowerLetter"/>
      <w:lvlText w:val="%3)"/>
      <w:lvlJc w:val="left"/>
      <w:pPr>
        <w:ind w:left="108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 w:tplc="8A8A491E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5B02CB50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5" w:tplc="51405ED0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6" w:tplc="BDA4B050">
      <w:numFmt w:val="bullet"/>
      <w:lvlText w:val="•"/>
      <w:lvlJc w:val="left"/>
      <w:pPr>
        <w:ind w:left="5288" w:hanging="360"/>
      </w:pPr>
      <w:rPr>
        <w:rFonts w:hint="default"/>
        <w:lang w:val="ro-RO" w:eastAsia="en-US" w:bidi="ar-SA"/>
      </w:rPr>
    </w:lvl>
    <w:lvl w:ilvl="7" w:tplc="759C51C8">
      <w:numFmt w:val="bullet"/>
      <w:lvlText w:val="•"/>
      <w:lvlJc w:val="left"/>
      <w:pPr>
        <w:ind w:left="6340" w:hanging="360"/>
      </w:pPr>
      <w:rPr>
        <w:rFonts w:hint="default"/>
        <w:lang w:val="ro-RO" w:eastAsia="en-US" w:bidi="ar-SA"/>
      </w:rPr>
    </w:lvl>
    <w:lvl w:ilvl="8" w:tplc="B8DA3198">
      <w:numFmt w:val="bullet"/>
      <w:lvlText w:val="•"/>
      <w:lvlJc w:val="left"/>
      <w:pPr>
        <w:ind w:left="7393" w:hanging="360"/>
      </w:pPr>
      <w:rPr>
        <w:rFonts w:hint="default"/>
        <w:lang w:val="ro-RO" w:eastAsia="en-US" w:bidi="ar-SA"/>
      </w:rPr>
    </w:lvl>
  </w:abstractNum>
  <w:abstractNum w:abstractNumId="1">
    <w:nsid w:val="43FD014E"/>
    <w:multiLevelType w:val="hybridMultilevel"/>
    <w:tmpl w:val="6DF25B3A"/>
    <w:lvl w:ilvl="0" w:tplc="55D4F958">
      <w:start w:val="1"/>
      <w:numFmt w:val="lowerLetter"/>
      <w:lvlText w:val="%1)"/>
      <w:lvlJc w:val="left"/>
      <w:pPr>
        <w:ind w:left="721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73E7B36">
      <w:numFmt w:val="bullet"/>
      <w:lvlText w:val="•"/>
      <w:lvlJc w:val="left"/>
      <w:pPr>
        <w:ind w:left="1597" w:hanging="348"/>
      </w:pPr>
      <w:rPr>
        <w:rFonts w:hint="default"/>
        <w:lang w:val="ro-RO" w:eastAsia="en-US" w:bidi="ar-SA"/>
      </w:rPr>
    </w:lvl>
    <w:lvl w:ilvl="2" w:tplc="48ECD65E">
      <w:numFmt w:val="bullet"/>
      <w:lvlText w:val="•"/>
      <w:lvlJc w:val="left"/>
      <w:pPr>
        <w:ind w:left="2475" w:hanging="348"/>
      </w:pPr>
      <w:rPr>
        <w:rFonts w:hint="default"/>
        <w:lang w:val="ro-RO" w:eastAsia="en-US" w:bidi="ar-SA"/>
      </w:rPr>
    </w:lvl>
    <w:lvl w:ilvl="3" w:tplc="6CA685BE">
      <w:numFmt w:val="bullet"/>
      <w:lvlText w:val="•"/>
      <w:lvlJc w:val="left"/>
      <w:pPr>
        <w:ind w:left="3353" w:hanging="348"/>
      </w:pPr>
      <w:rPr>
        <w:rFonts w:hint="default"/>
        <w:lang w:val="ro-RO" w:eastAsia="en-US" w:bidi="ar-SA"/>
      </w:rPr>
    </w:lvl>
    <w:lvl w:ilvl="4" w:tplc="46DA9C82">
      <w:numFmt w:val="bullet"/>
      <w:lvlText w:val="•"/>
      <w:lvlJc w:val="left"/>
      <w:pPr>
        <w:ind w:left="4230" w:hanging="348"/>
      </w:pPr>
      <w:rPr>
        <w:rFonts w:hint="default"/>
        <w:lang w:val="ro-RO" w:eastAsia="en-US" w:bidi="ar-SA"/>
      </w:rPr>
    </w:lvl>
    <w:lvl w:ilvl="5" w:tplc="D5688518">
      <w:numFmt w:val="bullet"/>
      <w:lvlText w:val="•"/>
      <w:lvlJc w:val="left"/>
      <w:pPr>
        <w:ind w:left="5108" w:hanging="348"/>
      </w:pPr>
      <w:rPr>
        <w:rFonts w:hint="default"/>
        <w:lang w:val="ro-RO" w:eastAsia="en-US" w:bidi="ar-SA"/>
      </w:rPr>
    </w:lvl>
    <w:lvl w:ilvl="6" w:tplc="691E139A">
      <w:numFmt w:val="bullet"/>
      <w:lvlText w:val="•"/>
      <w:lvlJc w:val="left"/>
      <w:pPr>
        <w:ind w:left="5986" w:hanging="348"/>
      </w:pPr>
      <w:rPr>
        <w:rFonts w:hint="default"/>
        <w:lang w:val="ro-RO" w:eastAsia="en-US" w:bidi="ar-SA"/>
      </w:rPr>
    </w:lvl>
    <w:lvl w:ilvl="7" w:tplc="6338B58E">
      <w:numFmt w:val="bullet"/>
      <w:lvlText w:val="•"/>
      <w:lvlJc w:val="left"/>
      <w:pPr>
        <w:ind w:left="6864" w:hanging="348"/>
      </w:pPr>
      <w:rPr>
        <w:rFonts w:hint="default"/>
        <w:lang w:val="ro-RO" w:eastAsia="en-US" w:bidi="ar-SA"/>
      </w:rPr>
    </w:lvl>
    <w:lvl w:ilvl="8" w:tplc="7EA2992C">
      <w:numFmt w:val="bullet"/>
      <w:lvlText w:val="•"/>
      <w:lvlJc w:val="left"/>
      <w:pPr>
        <w:ind w:left="7741" w:hanging="348"/>
      </w:pPr>
      <w:rPr>
        <w:rFonts w:hint="default"/>
        <w:lang w:val="ro-RO" w:eastAsia="en-US" w:bidi="ar-SA"/>
      </w:rPr>
    </w:lvl>
  </w:abstractNum>
  <w:abstractNum w:abstractNumId="2">
    <w:nsid w:val="48C32A5D"/>
    <w:multiLevelType w:val="hybridMultilevel"/>
    <w:tmpl w:val="FE5EECDE"/>
    <w:lvl w:ilvl="0" w:tplc="C456B58C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624154E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9692092A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097AF12E">
      <w:numFmt w:val="bullet"/>
      <w:lvlText w:val="•"/>
      <w:lvlJc w:val="left"/>
      <w:pPr>
        <w:ind w:left="3353" w:hanging="360"/>
      </w:pPr>
      <w:rPr>
        <w:rFonts w:hint="default"/>
        <w:lang w:val="ro-RO" w:eastAsia="en-US" w:bidi="ar-SA"/>
      </w:rPr>
    </w:lvl>
    <w:lvl w:ilvl="4" w:tplc="15B8B592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36D8606E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B3E4A22E">
      <w:numFmt w:val="bullet"/>
      <w:lvlText w:val="•"/>
      <w:lvlJc w:val="left"/>
      <w:pPr>
        <w:ind w:left="5986" w:hanging="360"/>
      </w:pPr>
      <w:rPr>
        <w:rFonts w:hint="default"/>
        <w:lang w:val="ro-RO" w:eastAsia="en-US" w:bidi="ar-SA"/>
      </w:rPr>
    </w:lvl>
    <w:lvl w:ilvl="7" w:tplc="3762FB1A">
      <w:numFmt w:val="bullet"/>
      <w:lvlText w:val="•"/>
      <w:lvlJc w:val="left"/>
      <w:pPr>
        <w:ind w:left="6864" w:hanging="360"/>
      </w:pPr>
      <w:rPr>
        <w:rFonts w:hint="default"/>
        <w:lang w:val="ro-RO" w:eastAsia="en-US" w:bidi="ar-SA"/>
      </w:rPr>
    </w:lvl>
    <w:lvl w:ilvl="8" w:tplc="CC06B01A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3">
    <w:nsid w:val="6C194204"/>
    <w:multiLevelType w:val="hybridMultilevel"/>
    <w:tmpl w:val="9DBA8462"/>
    <w:lvl w:ilvl="0" w:tplc="0DD640AC">
      <w:numFmt w:val="bullet"/>
      <w:lvlText w:val=""/>
      <w:lvlJc w:val="left"/>
      <w:pPr>
        <w:ind w:left="72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E94598C">
      <w:numFmt w:val="bullet"/>
      <w:lvlText w:val="•"/>
      <w:lvlJc w:val="left"/>
      <w:pPr>
        <w:ind w:left="1597" w:hanging="348"/>
      </w:pPr>
      <w:rPr>
        <w:rFonts w:hint="default"/>
        <w:lang w:val="ro-RO" w:eastAsia="en-US" w:bidi="ar-SA"/>
      </w:rPr>
    </w:lvl>
    <w:lvl w:ilvl="2" w:tplc="D71AB620">
      <w:numFmt w:val="bullet"/>
      <w:lvlText w:val="•"/>
      <w:lvlJc w:val="left"/>
      <w:pPr>
        <w:ind w:left="2475" w:hanging="348"/>
      </w:pPr>
      <w:rPr>
        <w:rFonts w:hint="default"/>
        <w:lang w:val="ro-RO" w:eastAsia="en-US" w:bidi="ar-SA"/>
      </w:rPr>
    </w:lvl>
    <w:lvl w:ilvl="3" w:tplc="83E0BCF0">
      <w:numFmt w:val="bullet"/>
      <w:lvlText w:val="•"/>
      <w:lvlJc w:val="left"/>
      <w:pPr>
        <w:ind w:left="3353" w:hanging="348"/>
      </w:pPr>
      <w:rPr>
        <w:rFonts w:hint="default"/>
        <w:lang w:val="ro-RO" w:eastAsia="en-US" w:bidi="ar-SA"/>
      </w:rPr>
    </w:lvl>
    <w:lvl w:ilvl="4" w:tplc="E8D253F2">
      <w:numFmt w:val="bullet"/>
      <w:lvlText w:val="•"/>
      <w:lvlJc w:val="left"/>
      <w:pPr>
        <w:ind w:left="4230" w:hanging="348"/>
      </w:pPr>
      <w:rPr>
        <w:rFonts w:hint="default"/>
        <w:lang w:val="ro-RO" w:eastAsia="en-US" w:bidi="ar-SA"/>
      </w:rPr>
    </w:lvl>
    <w:lvl w:ilvl="5" w:tplc="C3784F30">
      <w:numFmt w:val="bullet"/>
      <w:lvlText w:val="•"/>
      <w:lvlJc w:val="left"/>
      <w:pPr>
        <w:ind w:left="5108" w:hanging="348"/>
      </w:pPr>
      <w:rPr>
        <w:rFonts w:hint="default"/>
        <w:lang w:val="ro-RO" w:eastAsia="en-US" w:bidi="ar-SA"/>
      </w:rPr>
    </w:lvl>
    <w:lvl w:ilvl="6" w:tplc="38489E4C">
      <w:numFmt w:val="bullet"/>
      <w:lvlText w:val="•"/>
      <w:lvlJc w:val="left"/>
      <w:pPr>
        <w:ind w:left="5986" w:hanging="348"/>
      </w:pPr>
      <w:rPr>
        <w:rFonts w:hint="default"/>
        <w:lang w:val="ro-RO" w:eastAsia="en-US" w:bidi="ar-SA"/>
      </w:rPr>
    </w:lvl>
    <w:lvl w:ilvl="7" w:tplc="4686F9BE">
      <w:numFmt w:val="bullet"/>
      <w:lvlText w:val="•"/>
      <w:lvlJc w:val="left"/>
      <w:pPr>
        <w:ind w:left="6864" w:hanging="348"/>
      </w:pPr>
      <w:rPr>
        <w:rFonts w:hint="default"/>
        <w:lang w:val="ro-RO" w:eastAsia="en-US" w:bidi="ar-SA"/>
      </w:rPr>
    </w:lvl>
    <w:lvl w:ilvl="8" w:tplc="827A0266">
      <w:numFmt w:val="bullet"/>
      <w:lvlText w:val="•"/>
      <w:lvlJc w:val="left"/>
      <w:pPr>
        <w:ind w:left="7741" w:hanging="348"/>
      </w:pPr>
      <w:rPr>
        <w:rFonts w:hint="default"/>
        <w:lang w:val="ro-RO" w:eastAsia="en-US" w:bidi="ar-SA"/>
      </w:rPr>
    </w:lvl>
  </w:abstractNum>
  <w:abstractNum w:abstractNumId="4">
    <w:nsid w:val="7A4210CE"/>
    <w:multiLevelType w:val="hybridMultilevel"/>
    <w:tmpl w:val="C51403FC"/>
    <w:lvl w:ilvl="0" w:tplc="218C6254">
      <w:start w:val="1"/>
      <w:numFmt w:val="upperRoman"/>
      <w:lvlText w:val="%1."/>
      <w:lvlJc w:val="left"/>
      <w:pPr>
        <w:ind w:left="2617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952C5D14">
      <w:numFmt w:val="bullet"/>
      <w:lvlText w:val="•"/>
      <w:lvlJc w:val="left"/>
      <w:pPr>
        <w:ind w:left="3307" w:hanging="348"/>
      </w:pPr>
      <w:rPr>
        <w:rFonts w:hint="default"/>
        <w:lang w:val="ro-RO" w:eastAsia="en-US" w:bidi="ar-SA"/>
      </w:rPr>
    </w:lvl>
    <w:lvl w:ilvl="2" w:tplc="3C4EF9E2">
      <w:numFmt w:val="bullet"/>
      <w:lvlText w:val="•"/>
      <w:lvlJc w:val="left"/>
      <w:pPr>
        <w:ind w:left="3995" w:hanging="348"/>
      </w:pPr>
      <w:rPr>
        <w:rFonts w:hint="default"/>
        <w:lang w:val="ro-RO" w:eastAsia="en-US" w:bidi="ar-SA"/>
      </w:rPr>
    </w:lvl>
    <w:lvl w:ilvl="3" w:tplc="1E02A54A">
      <w:numFmt w:val="bullet"/>
      <w:lvlText w:val="•"/>
      <w:lvlJc w:val="left"/>
      <w:pPr>
        <w:ind w:left="4683" w:hanging="348"/>
      </w:pPr>
      <w:rPr>
        <w:rFonts w:hint="default"/>
        <w:lang w:val="ro-RO" w:eastAsia="en-US" w:bidi="ar-SA"/>
      </w:rPr>
    </w:lvl>
    <w:lvl w:ilvl="4" w:tplc="B8563510">
      <w:numFmt w:val="bullet"/>
      <w:lvlText w:val="•"/>
      <w:lvlJc w:val="left"/>
      <w:pPr>
        <w:ind w:left="5370" w:hanging="348"/>
      </w:pPr>
      <w:rPr>
        <w:rFonts w:hint="default"/>
        <w:lang w:val="ro-RO" w:eastAsia="en-US" w:bidi="ar-SA"/>
      </w:rPr>
    </w:lvl>
    <w:lvl w:ilvl="5" w:tplc="FBBCF0AE">
      <w:numFmt w:val="bullet"/>
      <w:lvlText w:val="•"/>
      <w:lvlJc w:val="left"/>
      <w:pPr>
        <w:ind w:left="6058" w:hanging="348"/>
      </w:pPr>
      <w:rPr>
        <w:rFonts w:hint="default"/>
        <w:lang w:val="ro-RO" w:eastAsia="en-US" w:bidi="ar-SA"/>
      </w:rPr>
    </w:lvl>
    <w:lvl w:ilvl="6" w:tplc="DC7E5B92">
      <w:numFmt w:val="bullet"/>
      <w:lvlText w:val="•"/>
      <w:lvlJc w:val="left"/>
      <w:pPr>
        <w:ind w:left="6746" w:hanging="348"/>
      </w:pPr>
      <w:rPr>
        <w:rFonts w:hint="default"/>
        <w:lang w:val="ro-RO" w:eastAsia="en-US" w:bidi="ar-SA"/>
      </w:rPr>
    </w:lvl>
    <w:lvl w:ilvl="7" w:tplc="56743484">
      <w:numFmt w:val="bullet"/>
      <w:lvlText w:val="•"/>
      <w:lvlJc w:val="left"/>
      <w:pPr>
        <w:ind w:left="7434" w:hanging="348"/>
      </w:pPr>
      <w:rPr>
        <w:rFonts w:hint="default"/>
        <w:lang w:val="ro-RO" w:eastAsia="en-US" w:bidi="ar-SA"/>
      </w:rPr>
    </w:lvl>
    <w:lvl w:ilvl="8" w:tplc="0396E620">
      <w:numFmt w:val="bullet"/>
      <w:lvlText w:val="•"/>
      <w:lvlJc w:val="left"/>
      <w:pPr>
        <w:ind w:left="8121" w:hanging="348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C7437"/>
    <w:rsid w:val="000C7437"/>
    <w:rsid w:val="009763CA"/>
    <w:rsid w:val="00D9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96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19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96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19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2636</Words>
  <Characters>15289</Characters>
  <Application>Microsoft Office Word</Application>
  <DocSecurity>0</DocSecurity>
  <Lines>127</Lines>
  <Paragraphs>35</Paragraphs>
  <ScaleCrop>false</ScaleCrop>
  <Company/>
  <LinksUpToDate>false</LinksUpToDate>
  <CharactersWithSpaces>17890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8b - Programe Cultura-Educatie si Categorii de cheltuieli eligibile si neeligibile.doc</dc:title>
  <dc:creator>Gabriela Faraon</dc:creator>
  <cp:lastModifiedBy>MASTER</cp:lastModifiedBy>
  <cp:revision>2</cp:revision>
  <dcterms:created xsi:type="dcterms:W3CDTF">2025-01-20T14:08:00Z</dcterms:created>
  <dcterms:modified xsi:type="dcterms:W3CDTF">2025-01-21T07:03:00Z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