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DB2" w:rsidRDefault="00B67E6C">
      <w:pPr>
        <w:pStyle w:val="BodyText"/>
        <w:spacing w:before="62"/>
        <w:ind w:left="166"/>
        <w:rPr>
          <w:rFonts w:ascii="Times New Roman"/>
          <w:u w:val="none"/>
        </w:rPr>
      </w:pPr>
      <w:bookmarkStart w:id="0" w:name="Sheet1"/>
      <w:bookmarkEnd w:id="0"/>
      <w:r>
        <w:rPr>
          <w:rFonts w:ascii="Times New Roman"/>
        </w:rPr>
        <w:t>Anexa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pacing w:val="-10"/>
        </w:rPr>
        <w:t>B</w:t>
      </w:r>
    </w:p>
    <w:p w:rsidR="00426DB2" w:rsidRDefault="00426DB2">
      <w:pPr>
        <w:pStyle w:val="BodyText"/>
        <w:spacing w:before="1"/>
        <w:rPr>
          <w:rFonts w:ascii="Times New Roman"/>
          <w:sz w:val="28"/>
          <w:u w:val="none"/>
        </w:rPr>
      </w:pPr>
    </w:p>
    <w:p w:rsidR="00426DB2" w:rsidRDefault="00B67E6C">
      <w:pPr>
        <w:pStyle w:val="Heading1"/>
        <w:spacing w:line="196" w:lineRule="auto"/>
        <w:ind w:left="2422" w:hanging="1808"/>
      </w:pPr>
      <w:r>
        <w:t>CRITERII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EVALUARE</w:t>
      </w:r>
      <w:r>
        <w:rPr>
          <w:spacing w:val="-5"/>
        </w:rPr>
        <w:t xml:space="preserve"> </w:t>
      </w:r>
      <w:r>
        <w:t>Ș</w:t>
      </w:r>
      <w:r>
        <w:t>I</w:t>
      </w:r>
      <w:r>
        <w:rPr>
          <w:spacing w:val="-4"/>
        </w:rPr>
        <w:t xml:space="preserve"> </w:t>
      </w:r>
      <w:r>
        <w:t>SELECȚIE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PROIECTELOR</w:t>
      </w:r>
      <w:r>
        <w:rPr>
          <w:spacing w:val="-7"/>
        </w:rPr>
        <w:t xml:space="preserve"> </w:t>
      </w:r>
      <w:r>
        <w:t>PRIVIND</w:t>
      </w:r>
      <w:r>
        <w:rPr>
          <w:spacing w:val="-8"/>
        </w:rPr>
        <w:t xml:space="preserve"> </w:t>
      </w:r>
      <w:r>
        <w:t>FINANȚAREA NERAMBURSABILĂ DIN FONDURI PUBLICE</w:t>
      </w:r>
    </w:p>
    <w:p w:rsidR="00426DB2" w:rsidRDefault="00426DB2">
      <w:pPr>
        <w:spacing w:before="149"/>
        <w:rPr>
          <w:b/>
          <w:sz w:val="24"/>
        </w:rPr>
      </w:pPr>
    </w:p>
    <w:p w:rsidR="00426DB2" w:rsidRDefault="00B67E6C">
      <w:pPr>
        <w:pStyle w:val="BodyText"/>
        <w:ind w:left="1709" w:right="1754"/>
        <w:jc w:val="center"/>
        <w:rPr>
          <w:u w:val="none"/>
        </w:rPr>
      </w:pPr>
      <w:r>
        <w:rPr>
          <w:u w:val="none"/>
        </w:rPr>
        <w:t>SESIUNEA</w:t>
      </w:r>
      <w:r>
        <w:rPr>
          <w:spacing w:val="-5"/>
          <w:u w:val="none"/>
        </w:rPr>
        <w:t xml:space="preserve"> </w:t>
      </w:r>
      <w:r>
        <w:rPr>
          <w:u w:val="none"/>
        </w:rPr>
        <w:t>DE</w:t>
      </w:r>
      <w:r>
        <w:rPr>
          <w:spacing w:val="-5"/>
          <w:u w:val="none"/>
        </w:rPr>
        <w:t xml:space="preserve"> </w:t>
      </w:r>
      <w:r>
        <w:rPr>
          <w:u w:val="none"/>
        </w:rPr>
        <w:t>SELECȚIE</w:t>
      </w:r>
      <w:r>
        <w:rPr>
          <w:spacing w:val="-5"/>
          <w:u w:val="none"/>
        </w:rPr>
        <w:t xml:space="preserve"> </w:t>
      </w:r>
      <w:r>
        <w:rPr>
          <w:u w:val="none"/>
        </w:rPr>
        <w:t>......</w:t>
      </w:r>
      <w:r>
        <w:rPr>
          <w:spacing w:val="-6"/>
          <w:u w:val="none"/>
        </w:rPr>
        <w:t xml:space="preserve"> </w:t>
      </w:r>
      <w:r>
        <w:rPr>
          <w:u w:val="none"/>
        </w:rPr>
        <w:t>din</w:t>
      </w:r>
      <w:r>
        <w:rPr>
          <w:spacing w:val="-6"/>
          <w:u w:val="none"/>
        </w:rPr>
        <w:t xml:space="preserve"> </w:t>
      </w:r>
      <w:r>
        <w:rPr>
          <w:spacing w:val="-2"/>
          <w:u w:val="none"/>
        </w:rPr>
        <w:t>...............................</w:t>
      </w:r>
    </w:p>
    <w:p w:rsidR="00426DB2" w:rsidRDefault="00426DB2">
      <w:pPr>
        <w:spacing w:before="14"/>
        <w:rPr>
          <w:b/>
          <w:sz w:val="24"/>
        </w:rPr>
      </w:pPr>
    </w:p>
    <w:p w:rsidR="00426DB2" w:rsidRDefault="00B67E6C">
      <w:pPr>
        <w:pStyle w:val="BodyText"/>
        <w:ind w:left="1710" w:right="1754"/>
        <w:jc w:val="center"/>
        <w:rPr>
          <w:u w:val="none"/>
        </w:rPr>
      </w:pPr>
      <w:r>
        <w:rPr>
          <w:spacing w:val="-2"/>
          <w:u w:val="none"/>
        </w:rPr>
        <w:t>Asociația/Fundația/Clubul</w:t>
      </w:r>
      <w:r>
        <w:rPr>
          <w:spacing w:val="26"/>
          <w:u w:val="none"/>
        </w:rPr>
        <w:t xml:space="preserve"> </w:t>
      </w:r>
      <w:r>
        <w:rPr>
          <w:spacing w:val="-2"/>
          <w:u w:val="none"/>
        </w:rPr>
        <w:t>......................................</w:t>
      </w:r>
    </w:p>
    <w:p w:rsidR="00426DB2" w:rsidRDefault="00426DB2">
      <w:pPr>
        <w:spacing w:before="78"/>
        <w:rPr>
          <w:b/>
          <w:sz w:val="20"/>
        </w:rPr>
      </w:pPr>
    </w:p>
    <w:tbl>
      <w:tblPr>
        <w:tblW w:w="0" w:type="auto"/>
        <w:tblInd w:w="5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4"/>
        <w:gridCol w:w="6444"/>
        <w:gridCol w:w="1228"/>
        <w:gridCol w:w="1226"/>
      </w:tblGrid>
      <w:tr w:rsidR="00426DB2">
        <w:trPr>
          <w:trHeight w:val="897"/>
        </w:trPr>
        <w:tc>
          <w:tcPr>
            <w:tcW w:w="744" w:type="dxa"/>
            <w:shd w:val="clear" w:color="auto" w:fill="00FFFF"/>
          </w:tcPr>
          <w:p w:rsidR="00426DB2" w:rsidRDefault="00B67E6C">
            <w:pPr>
              <w:pStyle w:val="TableParagraph"/>
              <w:spacing w:before="281"/>
              <w:ind w:right="3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Nr.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crt.</w:t>
            </w:r>
          </w:p>
        </w:tc>
        <w:tc>
          <w:tcPr>
            <w:tcW w:w="6444" w:type="dxa"/>
            <w:shd w:val="clear" w:color="auto" w:fill="00FFFF"/>
          </w:tcPr>
          <w:p w:rsidR="00426DB2" w:rsidRDefault="00B67E6C">
            <w:pPr>
              <w:pStyle w:val="TableParagraph"/>
              <w:spacing w:before="281"/>
              <w:ind w:left="151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CRITERII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EVALUARE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Ș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SELECȚIE</w:t>
            </w:r>
          </w:p>
        </w:tc>
        <w:tc>
          <w:tcPr>
            <w:tcW w:w="1228" w:type="dxa"/>
            <w:shd w:val="clear" w:color="auto" w:fill="00FFFF"/>
          </w:tcPr>
          <w:p w:rsidR="00426DB2" w:rsidRDefault="00B67E6C">
            <w:pPr>
              <w:pStyle w:val="TableParagraph"/>
              <w:spacing w:before="202" w:line="196" w:lineRule="auto"/>
              <w:ind w:left="230" w:right="149" w:hanging="76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 MAXIM</w:t>
            </w:r>
          </w:p>
        </w:tc>
        <w:tc>
          <w:tcPr>
            <w:tcW w:w="1226" w:type="dxa"/>
            <w:shd w:val="clear" w:color="auto" w:fill="00FFFF"/>
          </w:tcPr>
          <w:p w:rsidR="00426DB2" w:rsidRDefault="00B67E6C">
            <w:pPr>
              <w:pStyle w:val="TableParagraph"/>
              <w:spacing w:before="202" w:line="196" w:lineRule="auto"/>
              <w:ind w:left="116" w:right="112" w:firstLine="38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PUNCTAJ ACORDAT</w:t>
            </w:r>
          </w:p>
        </w:tc>
      </w:tr>
      <w:tr w:rsidR="00426DB2">
        <w:trPr>
          <w:trHeight w:val="377"/>
        </w:trPr>
        <w:tc>
          <w:tcPr>
            <w:tcW w:w="744" w:type="dxa"/>
            <w:shd w:val="clear" w:color="auto" w:fill="FF940D"/>
          </w:tcPr>
          <w:p w:rsidR="00426DB2" w:rsidRDefault="00B67E6C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6444" w:type="dxa"/>
            <w:shd w:val="clear" w:color="auto" w:fill="FF940D"/>
          </w:tcPr>
          <w:p w:rsidR="00426DB2" w:rsidRDefault="00B67E6C">
            <w:pPr>
              <w:pStyle w:val="TableParagraph"/>
              <w:spacing w:before="21"/>
              <w:ind w:right="1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Relevanță</w:t>
            </w:r>
            <w:r>
              <w:rPr>
                <w:b/>
                <w:spacing w:val="-11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şi</w:t>
            </w:r>
            <w:r>
              <w:rPr>
                <w:b/>
                <w:spacing w:val="-11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coerență</w:t>
            </w:r>
          </w:p>
        </w:tc>
        <w:tc>
          <w:tcPr>
            <w:tcW w:w="1228" w:type="dxa"/>
            <w:shd w:val="clear" w:color="auto" w:fill="FF940D"/>
          </w:tcPr>
          <w:p w:rsidR="00426DB2" w:rsidRDefault="00B67E6C">
            <w:pPr>
              <w:pStyle w:val="TableParagraph"/>
              <w:spacing w:before="21"/>
              <w:ind w:right="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u w:val="single"/>
              </w:rPr>
              <w:t>25</w:t>
            </w:r>
          </w:p>
        </w:tc>
        <w:tc>
          <w:tcPr>
            <w:tcW w:w="1226" w:type="dxa"/>
            <w:shd w:val="clear" w:color="auto" w:fill="FF940D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</w:tr>
      <w:tr w:rsidR="00426DB2">
        <w:trPr>
          <w:trHeight w:val="670"/>
        </w:trPr>
        <w:tc>
          <w:tcPr>
            <w:tcW w:w="744" w:type="dxa"/>
          </w:tcPr>
          <w:p w:rsidR="00426DB2" w:rsidRDefault="00B67E6C">
            <w:pPr>
              <w:pStyle w:val="TableParagraph"/>
              <w:spacing w:before="167"/>
              <w:ind w:right="2"/>
              <w:rPr>
                <w:sz w:val="24"/>
              </w:rPr>
            </w:pP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6444" w:type="dxa"/>
          </w:tcPr>
          <w:p w:rsidR="00426DB2" w:rsidRDefault="00B67E6C">
            <w:pPr>
              <w:pStyle w:val="TableParagraph"/>
              <w:spacing w:before="167"/>
              <w:ind w:left="20"/>
              <w:jc w:val="left"/>
              <w:rPr>
                <w:sz w:val="24"/>
              </w:rPr>
            </w:pPr>
            <w:r>
              <w:rPr>
                <w:sz w:val="24"/>
              </w:rPr>
              <w:t>Cât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convingător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descrisă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problema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abordată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?</w:t>
            </w:r>
          </w:p>
        </w:tc>
        <w:tc>
          <w:tcPr>
            <w:tcW w:w="1228" w:type="dxa"/>
          </w:tcPr>
          <w:p w:rsidR="00426DB2" w:rsidRDefault="00B67E6C">
            <w:pPr>
              <w:pStyle w:val="TableParagraph"/>
              <w:spacing w:before="16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26" w:type="dxa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</w:tr>
      <w:tr w:rsidR="00426DB2">
        <w:trPr>
          <w:trHeight w:val="1382"/>
        </w:trPr>
        <w:tc>
          <w:tcPr>
            <w:tcW w:w="744" w:type="dxa"/>
          </w:tcPr>
          <w:p w:rsidR="00426DB2" w:rsidRDefault="00426DB2">
            <w:pPr>
              <w:pStyle w:val="TableParagraph"/>
              <w:spacing w:before="230"/>
              <w:ind w:left="0"/>
              <w:jc w:val="left"/>
              <w:rPr>
                <w:b/>
                <w:sz w:val="24"/>
              </w:rPr>
            </w:pPr>
          </w:p>
          <w:p w:rsidR="00426DB2" w:rsidRDefault="00B67E6C">
            <w:pPr>
              <w:pStyle w:val="TableParagraph"/>
              <w:ind w:right="2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6444" w:type="dxa"/>
          </w:tcPr>
          <w:p w:rsidR="00426DB2" w:rsidRDefault="00B67E6C">
            <w:pPr>
              <w:pStyle w:val="TableParagraph"/>
              <w:spacing w:before="62" w:line="196" w:lineRule="auto"/>
              <w:ind w:left="20"/>
              <w:jc w:val="left"/>
              <w:rPr>
                <w:sz w:val="24"/>
              </w:rPr>
            </w:pPr>
            <w:r>
              <w:rPr>
                <w:sz w:val="24"/>
              </w:rPr>
              <w:t>Cât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relevante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sunt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obiectivele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proiectului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raport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problema descrisă ?</w:t>
            </w:r>
          </w:p>
          <w:p w:rsidR="00426DB2" w:rsidRDefault="00B67E6C">
            <w:pPr>
              <w:pStyle w:val="TableParagraph"/>
              <w:spacing w:before="246" w:line="228" w:lineRule="auto"/>
              <w:ind w:left="20" w:right="2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(Obiective SMART- S-specific, M-măsurabil, A-posibil de atins, R-realist, T-definit în timp).</w:t>
            </w:r>
          </w:p>
        </w:tc>
        <w:tc>
          <w:tcPr>
            <w:tcW w:w="1228" w:type="dxa"/>
          </w:tcPr>
          <w:p w:rsidR="00426DB2" w:rsidRDefault="00426DB2">
            <w:pPr>
              <w:pStyle w:val="TableParagraph"/>
              <w:spacing w:before="230"/>
              <w:ind w:left="0"/>
              <w:jc w:val="left"/>
              <w:rPr>
                <w:b/>
                <w:sz w:val="24"/>
              </w:rPr>
            </w:pPr>
          </w:p>
          <w:p w:rsidR="00426DB2" w:rsidRDefault="00B67E6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26" w:type="dxa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</w:tr>
      <w:tr w:rsidR="00426DB2">
        <w:trPr>
          <w:trHeight w:val="721"/>
        </w:trPr>
        <w:tc>
          <w:tcPr>
            <w:tcW w:w="744" w:type="dxa"/>
          </w:tcPr>
          <w:p w:rsidR="00426DB2" w:rsidRDefault="00B67E6C">
            <w:pPr>
              <w:pStyle w:val="TableParagraph"/>
              <w:spacing w:before="193"/>
              <w:ind w:right="2"/>
              <w:rPr>
                <w:sz w:val="24"/>
              </w:rPr>
            </w:pP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6444" w:type="dxa"/>
          </w:tcPr>
          <w:p w:rsidR="00426DB2" w:rsidRDefault="00B67E6C">
            <w:pPr>
              <w:pStyle w:val="TableParagraph"/>
              <w:spacing w:before="193"/>
              <w:ind w:left="20"/>
              <w:jc w:val="left"/>
              <w:rPr>
                <w:sz w:val="24"/>
              </w:rPr>
            </w:pPr>
            <w:r>
              <w:rPr>
                <w:sz w:val="24"/>
              </w:rPr>
              <w:t>Cât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clar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definit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strategic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ales/e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grupul/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grupurile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ţintă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?</w:t>
            </w:r>
          </w:p>
        </w:tc>
        <w:tc>
          <w:tcPr>
            <w:tcW w:w="1228" w:type="dxa"/>
          </w:tcPr>
          <w:p w:rsidR="00426DB2" w:rsidRDefault="00B67E6C">
            <w:pPr>
              <w:pStyle w:val="TableParagraph"/>
              <w:spacing w:before="19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26" w:type="dxa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</w:tr>
      <w:tr w:rsidR="00426DB2">
        <w:trPr>
          <w:trHeight w:val="1123"/>
        </w:trPr>
        <w:tc>
          <w:tcPr>
            <w:tcW w:w="744" w:type="dxa"/>
          </w:tcPr>
          <w:p w:rsidR="00426DB2" w:rsidRDefault="00426DB2">
            <w:pPr>
              <w:pStyle w:val="TableParagraph"/>
              <w:spacing w:before="102"/>
              <w:ind w:left="0"/>
              <w:jc w:val="left"/>
              <w:rPr>
                <w:b/>
                <w:sz w:val="24"/>
              </w:rPr>
            </w:pPr>
          </w:p>
          <w:p w:rsidR="00426DB2" w:rsidRDefault="00B67E6C">
            <w:pPr>
              <w:pStyle w:val="TableParagraph"/>
              <w:ind w:right="2"/>
              <w:rPr>
                <w:sz w:val="24"/>
              </w:rPr>
            </w:pPr>
            <w:r>
              <w:rPr>
                <w:spacing w:val="-4"/>
                <w:sz w:val="24"/>
              </w:rPr>
              <w:t>1.4.</w:t>
            </w:r>
          </w:p>
        </w:tc>
        <w:tc>
          <w:tcPr>
            <w:tcW w:w="6444" w:type="dxa"/>
          </w:tcPr>
          <w:p w:rsidR="00426DB2" w:rsidRDefault="00B67E6C">
            <w:pPr>
              <w:pStyle w:val="TableParagraph"/>
              <w:spacing w:before="194" w:line="196" w:lineRule="auto"/>
              <w:ind w:left="20" w:right="22"/>
              <w:jc w:val="both"/>
              <w:rPr>
                <w:sz w:val="24"/>
              </w:rPr>
            </w:pPr>
            <w:r>
              <w:rPr>
                <w:sz w:val="24"/>
              </w:rPr>
              <w:t>În ce măsură proiectul conţine elemente specifice care adaugă valoare (ex. soluţii inovatoare, modele de punere în practică, continuarea unei tradiţii etc.)?</w:t>
            </w:r>
          </w:p>
        </w:tc>
        <w:tc>
          <w:tcPr>
            <w:tcW w:w="1228" w:type="dxa"/>
          </w:tcPr>
          <w:p w:rsidR="00426DB2" w:rsidRDefault="00426DB2">
            <w:pPr>
              <w:pStyle w:val="TableParagraph"/>
              <w:spacing w:before="102"/>
              <w:ind w:left="0"/>
              <w:jc w:val="left"/>
              <w:rPr>
                <w:b/>
                <w:sz w:val="24"/>
              </w:rPr>
            </w:pPr>
          </w:p>
          <w:p w:rsidR="00426DB2" w:rsidRDefault="00B67E6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26" w:type="dxa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</w:tr>
      <w:tr w:rsidR="00426DB2">
        <w:trPr>
          <w:trHeight w:val="828"/>
        </w:trPr>
        <w:tc>
          <w:tcPr>
            <w:tcW w:w="744" w:type="dxa"/>
          </w:tcPr>
          <w:p w:rsidR="00426DB2" w:rsidRDefault="00B67E6C">
            <w:pPr>
              <w:pStyle w:val="TableParagraph"/>
              <w:spacing w:before="247"/>
              <w:ind w:right="2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6444" w:type="dxa"/>
          </w:tcPr>
          <w:p w:rsidR="00426DB2" w:rsidRDefault="00B67E6C">
            <w:pPr>
              <w:pStyle w:val="TableParagraph"/>
              <w:spacing w:before="168" w:line="196" w:lineRule="auto"/>
              <w:ind w:left="20"/>
              <w:jc w:val="left"/>
              <w:rPr>
                <w:sz w:val="24"/>
              </w:rPr>
            </w:pPr>
            <w:r>
              <w:rPr>
                <w:sz w:val="24"/>
              </w:rPr>
              <w:t>În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măsură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tema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proiectului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încadrează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priorităţile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 dezvoltare locală stabilite de către Consiliul Local ?</w:t>
            </w:r>
          </w:p>
        </w:tc>
        <w:tc>
          <w:tcPr>
            <w:tcW w:w="1228" w:type="dxa"/>
          </w:tcPr>
          <w:p w:rsidR="00426DB2" w:rsidRDefault="00B67E6C">
            <w:pPr>
              <w:pStyle w:val="TableParagraph"/>
              <w:spacing w:before="24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26" w:type="dxa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</w:tr>
      <w:tr w:rsidR="00426DB2">
        <w:trPr>
          <w:trHeight w:val="358"/>
        </w:trPr>
        <w:tc>
          <w:tcPr>
            <w:tcW w:w="744" w:type="dxa"/>
            <w:shd w:val="clear" w:color="auto" w:fill="FF940D"/>
          </w:tcPr>
          <w:p w:rsidR="00426DB2" w:rsidRDefault="00B67E6C">
            <w:pPr>
              <w:pStyle w:val="TableParagraph"/>
              <w:spacing w:before="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6444" w:type="dxa"/>
            <w:shd w:val="clear" w:color="auto" w:fill="FF940D"/>
          </w:tcPr>
          <w:p w:rsidR="00426DB2" w:rsidRDefault="00B67E6C">
            <w:pPr>
              <w:pStyle w:val="TableParagraph"/>
              <w:spacing w:before="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Metodologie</w:t>
            </w:r>
          </w:p>
        </w:tc>
        <w:tc>
          <w:tcPr>
            <w:tcW w:w="1228" w:type="dxa"/>
            <w:shd w:val="clear" w:color="auto" w:fill="FF940D"/>
          </w:tcPr>
          <w:p w:rsidR="00426DB2" w:rsidRDefault="00B67E6C">
            <w:pPr>
              <w:pStyle w:val="TableParagraph"/>
              <w:spacing w:before="11"/>
              <w:ind w:right="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u w:val="single"/>
              </w:rPr>
              <w:t>20</w:t>
            </w:r>
          </w:p>
        </w:tc>
        <w:tc>
          <w:tcPr>
            <w:tcW w:w="1226" w:type="dxa"/>
            <w:shd w:val="clear" w:color="auto" w:fill="FF940D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</w:tr>
      <w:tr w:rsidR="00426DB2">
        <w:trPr>
          <w:trHeight w:val="705"/>
        </w:trPr>
        <w:tc>
          <w:tcPr>
            <w:tcW w:w="744" w:type="dxa"/>
          </w:tcPr>
          <w:p w:rsidR="00426DB2" w:rsidRDefault="00B67E6C">
            <w:pPr>
              <w:pStyle w:val="TableParagraph"/>
              <w:spacing w:before="185"/>
              <w:ind w:right="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2.1.</w:t>
            </w:r>
          </w:p>
        </w:tc>
        <w:tc>
          <w:tcPr>
            <w:tcW w:w="6444" w:type="dxa"/>
          </w:tcPr>
          <w:p w:rsidR="00426DB2" w:rsidRDefault="00B67E6C">
            <w:pPr>
              <w:pStyle w:val="TableParagraph"/>
              <w:spacing w:before="106" w:line="196" w:lineRule="auto"/>
              <w:ind w:left="20"/>
              <w:jc w:val="left"/>
              <w:rPr>
                <w:sz w:val="24"/>
              </w:rPr>
            </w:pPr>
            <w:r>
              <w:rPr>
                <w:sz w:val="24"/>
              </w:rPr>
              <w:t>Cât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necesare,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realiste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coerente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între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ele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sunt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activităţile propuse în cadrul proiectului ?</w:t>
            </w:r>
          </w:p>
        </w:tc>
        <w:tc>
          <w:tcPr>
            <w:tcW w:w="1228" w:type="dxa"/>
          </w:tcPr>
          <w:p w:rsidR="00426DB2" w:rsidRDefault="00B67E6C">
            <w:pPr>
              <w:pStyle w:val="TableParagraph"/>
              <w:spacing w:before="18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26" w:type="dxa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</w:tr>
      <w:tr w:rsidR="00426DB2">
        <w:trPr>
          <w:trHeight w:val="567"/>
        </w:trPr>
        <w:tc>
          <w:tcPr>
            <w:tcW w:w="744" w:type="dxa"/>
          </w:tcPr>
          <w:p w:rsidR="00426DB2" w:rsidRDefault="00B67E6C">
            <w:pPr>
              <w:pStyle w:val="TableParagraph"/>
              <w:spacing w:before="115"/>
              <w:ind w:right="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2.2.</w:t>
            </w:r>
          </w:p>
        </w:tc>
        <w:tc>
          <w:tcPr>
            <w:tcW w:w="6444" w:type="dxa"/>
          </w:tcPr>
          <w:p w:rsidR="00426DB2" w:rsidRDefault="00B67E6C">
            <w:pPr>
              <w:pStyle w:val="TableParagraph"/>
              <w:spacing w:before="115"/>
              <w:ind w:left="20"/>
              <w:jc w:val="left"/>
              <w:rPr>
                <w:sz w:val="24"/>
              </w:rPr>
            </w:pPr>
            <w:r>
              <w:rPr>
                <w:sz w:val="24"/>
              </w:rPr>
              <w:t>Cât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clar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realist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calendarul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activităţilor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?</w:t>
            </w:r>
          </w:p>
        </w:tc>
        <w:tc>
          <w:tcPr>
            <w:tcW w:w="1228" w:type="dxa"/>
          </w:tcPr>
          <w:p w:rsidR="00426DB2" w:rsidRDefault="00B67E6C">
            <w:pPr>
              <w:pStyle w:val="TableParagraph"/>
              <w:spacing w:before="11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26" w:type="dxa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</w:tr>
      <w:tr w:rsidR="00426DB2">
        <w:trPr>
          <w:trHeight w:val="1034"/>
        </w:trPr>
        <w:tc>
          <w:tcPr>
            <w:tcW w:w="744" w:type="dxa"/>
          </w:tcPr>
          <w:p w:rsidR="00426DB2" w:rsidRDefault="00426DB2">
            <w:pPr>
              <w:pStyle w:val="TableParagraph"/>
              <w:spacing w:before="56"/>
              <w:ind w:left="0"/>
              <w:jc w:val="left"/>
              <w:rPr>
                <w:b/>
                <w:sz w:val="24"/>
              </w:rPr>
            </w:pPr>
          </w:p>
          <w:p w:rsidR="00426DB2" w:rsidRDefault="00B67E6C">
            <w:pPr>
              <w:pStyle w:val="TableParagraph"/>
              <w:ind w:right="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2.3.</w:t>
            </w:r>
          </w:p>
        </w:tc>
        <w:tc>
          <w:tcPr>
            <w:tcW w:w="6444" w:type="dxa"/>
          </w:tcPr>
          <w:p w:rsidR="00426DB2" w:rsidRDefault="00B67E6C">
            <w:pPr>
              <w:pStyle w:val="TableParagraph"/>
              <w:spacing w:before="150" w:line="196" w:lineRule="auto"/>
              <w:ind w:left="20" w:right="23"/>
              <w:jc w:val="both"/>
              <w:rPr>
                <w:sz w:val="24"/>
              </w:rPr>
            </w:pPr>
            <w:r>
              <w:rPr>
                <w:sz w:val="24"/>
              </w:rPr>
              <w:t>Cât de coerente sunt activităţile propuse cu obiectivele proiectului ? (coerenţă=obiective-activităţi-rezultate-impact în rândul grupului ţintă şi al comunităţii)</w:t>
            </w:r>
          </w:p>
        </w:tc>
        <w:tc>
          <w:tcPr>
            <w:tcW w:w="1228" w:type="dxa"/>
          </w:tcPr>
          <w:p w:rsidR="00426DB2" w:rsidRDefault="00426DB2">
            <w:pPr>
              <w:pStyle w:val="TableParagraph"/>
              <w:spacing w:before="56"/>
              <w:ind w:left="0"/>
              <w:jc w:val="left"/>
              <w:rPr>
                <w:b/>
                <w:sz w:val="24"/>
              </w:rPr>
            </w:pPr>
          </w:p>
          <w:p w:rsidR="00426DB2" w:rsidRDefault="00B67E6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26" w:type="dxa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</w:tr>
      <w:tr w:rsidR="00426DB2">
        <w:trPr>
          <w:trHeight w:val="655"/>
        </w:trPr>
        <w:tc>
          <w:tcPr>
            <w:tcW w:w="744" w:type="dxa"/>
          </w:tcPr>
          <w:p w:rsidR="00426DB2" w:rsidRDefault="00B67E6C">
            <w:pPr>
              <w:pStyle w:val="TableParagraph"/>
              <w:spacing w:before="159"/>
              <w:ind w:right="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2.4.</w:t>
            </w:r>
          </w:p>
        </w:tc>
        <w:tc>
          <w:tcPr>
            <w:tcW w:w="6444" w:type="dxa"/>
          </w:tcPr>
          <w:p w:rsidR="00426DB2" w:rsidRDefault="00B67E6C">
            <w:pPr>
              <w:pStyle w:val="TableParagraph"/>
              <w:spacing w:before="80" w:line="196" w:lineRule="auto"/>
              <w:ind w:left="20"/>
              <w:jc w:val="left"/>
              <w:rPr>
                <w:sz w:val="24"/>
              </w:rPr>
            </w:pPr>
            <w:r>
              <w:rPr>
                <w:sz w:val="24"/>
              </w:rPr>
              <w:t>Cât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coerente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sunt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rezultatele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prognozate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proiectului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cu activităţile propuse ?</w:t>
            </w:r>
          </w:p>
        </w:tc>
        <w:tc>
          <w:tcPr>
            <w:tcW w:w="1228" w:type="dxa"/>
          </w:tcPr>
          <w:p w:rsidR="00426DB2" w:rsidRDefault="00B67E6C">
            <w:pPr>
              <w:pStyle w:val="TableParagraph"/>
              <w:spacing w:before="15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26" w:type="dxa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</w:tr>
      <w:tr w:rsidR="00426DB2">
        <w:trPr>
          <w:trHeight w:val="739"/>
        </w:trPr>
        <w:tc>
          <w:tcPr>
            <w:tcW w:w="744" w:type="dxa"/>
          </w:tcPr>
          <w:p w:rsidR="00426DB2" w:rsidRDefault="00B67E6C">
            <w:pPr>
              <w:pStyle w:val="TableParagraph"/>
              <w:spacing w:before="201"/>
              <w:ind w:right="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2.5.</w:t>
            </w:r>
          </w:p>
        </w:tc>
        <w:tc>
          <w:tcPr>
            <w:tcW w:w="6444" w:type="dxa"/>
          </w:tcPr>
          <w:p w:rsidR="00426DB2" w:rsidRDefault="00B67E6C">
            <w:pPr>
              <w:pStyle w:val="TableParagraph"/>
              <w:spacing w:before="122" w:line="196" w:lineRule="auto"/>
              <w:ind w:left="20"/>
              <w:jc w:val="left"/>
              <w:rPr>
                <w:sz w:val="24"/>
              </w:rPr>
            </w:pPr>
            <w:r>
              <w:rPr>
                <w:sz w:val="24"/>
              </w:rPr>
              <w:t>Cât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relevant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nivelul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implicare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partenerilor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proiect ? </w:t>
            </w:r>
            <w:r>
              <w:rPr>
                <w:sz w:val="24"/>
                <w:u w:val="single"/>
              </w:rPr>
              <w:t>Notă: dacă nu există parteneri, acest punctaj va f i de 1</w:t>
            </w:r>
          </w:p>
        </w:tc>
        <w:tc>
          <w:tcPr>
            <w:tcW w:w="1228" w:type="dxa"/>
          </w:tcPr>
          <w:p w:rsidR="00426DB2" w:rsidRDefault="00B67E6C">
            <w:pPr>
              <w:pStyle w:val="TableParagraph"/>
              <w:spacing w:before="20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26" w:type="dxa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</w:tr>
      <w:tr w:rsidR="00426DB2">
        <w:trPr>
          <w:trHeight w:val="410"/>
        </w:trPr>
        <w:tc>
          <w:tcPr>
            <w:tcW w:w="744" w:type="dxa"/>
            <w:shd w:val="clear" w:color="auto" w:fill="FF940D"/>
          </w:tcPr>
          <w:p w:rsidR="00426DB2" w:rsidRDefault="00B67E6C">
            <w:pPr>
              <w:pStyle w:val="TableParagraph"/>
              <w:spacing w:before="3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6444" w:type="dxa"/>
            <w:shd w:val="clear" w:color="auto" w:fill="FF940D"/>
          </w:tcPr>
          <w:p w:rsidR="00426DB2" w:rsidRDefault="00B67E6C">
            <w:pPr>
              <w:pStyle w:val="TableParagraph"/>
              <w:spacing w:before="39"/>
              <w:ind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Durabilitate</w:t>
            </w:r>
          </w:p>
        </w:tc>
        <w:tc>
          <w:tcPr>
            <w:tcW w:w="1228" w:type="dxa"/>
            <w:shd w:val="clear" w:color="auto" w:fill="FF940D"/>
          </w:tcPr>
          <w:p w:rsidR="00426DB2" w:rsidRDefault="00B67E6C">
            <w:pPr>
              <w:pStyle w:val="TableParagraph"/>
              <w:spacing w:before="39"/>
              <w:ind w:right="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u w:val="single"/>
              </w:rPr>
              <w:t>15</w:t>
            </w:r>
          </w:p>
        </w:tc>
        <w:tc>
          <w:tcPr>
            <w:tcW w:w="1226" w:type="dxa"/>
            <w:shd w:val="clear" w:color="auto" w:fill="FF940D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</w:tr>
      <w:tr w:rsidR="00426DB2">
        <w:trPr>
          <w:trHeight w:val="689"/>
        </w:trPr>
        <w:tc>
          <w:tcPr>
            <w:tcW w:w="744" w:type="dxa"/>
          </w:tcPr>
          <w:p w:rsidR="00426DB2" w:rsidRDefault="00B67E6C">
            <w:pPr>
              <w:pStyle w:val="TableParagraph"/>
              <w:spacing w:before="177"/>
              <w:ind w:right="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3.1.</w:t>
            </w:r>
          </w:p>
        </w:tc>
        <w:tc>
          <w:tcPr>
            <w:tcW w:w="6444" w:type="dxa"/>
          </w:tcPr>
          <w:p w:rsidR="00426DB2" w:rsidRDefault="00B67E6C">
            <w:pPr>
              <w:pStyle w:val="TableParagraph"/>
              <w:spacing w:before="98" w:line="196" w:lineRule="auto"/>
              <w:ind w:left="20"/>
              <w:jc w:val="left"/>
              <w:rPr>
                <w:sz w:val="24"/>
              </w:rPr>
            </w:pPr>
            <w:r>
              <w:rPr>
                <w:sz w:val="24"/>
              </w:rPr>
              <w:t>3.1.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măsură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proiectul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va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avea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impact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durabil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asupra grupului/ grupurilor ţintă ?</w:t>
            </w:r>
          </w:p>
        </w:tc>
        <w:tc>
          <w:tcPr>
            <w:tcW w:w="1228" w:type="dxa"/>
          </w:tcPr>
          <w:p w:rsidR="00426DB2" w:rsidRDefault="00B67E6C">
            <w:pPr>
              <w:pStyle w:val="TableParagraph"/>
              <w:spacing w:before="17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26" w:type="dxa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</w:tr>
      <w:tr w:rsidR="00426DB2">
        <w:trPr>
          <w:trHeight w:val="707"/>
        </w:trPr>
        <w:tc>
          <w:tcPr>
            <w:tcW w:w="744" w:type="dxa"/>
          </w:tcPr>
          <w:p w:rsidR="00426DB2" w:rsidRDefault="00B67E6C">
            <w:pPr>
              <w:pStyle w:val="TableParagraph"/>
              <w:spacing w:before="185"/>
              <w:ind w:right="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3.2.</w:t>
            </w:r>
          </w:p>
        </w:tc>
        <w:tc>
          <w:tcPr>
            <w:tcW w:w="6444" w:type="dxa"/>
          </w:tcPr>
          <w:p w:rsidR="00426DB2" w:rsidRDefault="00B67E6C">
            <w:pPr>
              <w:pStyle w:val="TableParagraph"/>
              <w:spacing w:before="106" w:line="196" w:lineRule="auto"/>
              <w:ind w:left="20"/>
              <w:jc w:val="left"/>
              <w:rPr>
                <w:sz w:val="24"/>
              </w:rPr>
            </w:pPr>
            <w:r>
              <w:rPr>
                <w:sz w:val="24"/>
              </w:rPr>
              <w:t>În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măsură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activităţile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proiectului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vor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putea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continuate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şi după încheierea acestei finanţări ?</w:t>
            </w:r>
          </w:p>
        </w:tc>
        <w:tc>
          <w:tcPr>
            <w:tcW w:w="1228" w:type="dxa"/>
          </w:tcPr>
          <w:p w:rsidR="00426DB2" w:rsidRDefault="00B67E6C">
            <w:pPr>
              <w:pStyle w:val="TableParagraph"/>
              <w:spacing w:before="18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26" w:type="dxa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</w:tr>
      <w:tr w:rsidR="00426DB2">
        <w:trPr>
          <w:trHeight w:val="756"/>
        </w:trPr>
        <w:tc>
          <w:tcPr>
            <w:tcW w:w="744" w:type="dxa"/>
          </w:tcPr>
          <w:p w:rsidR="00426DB2" w:rsidRDefault="00B67E6C">
            <w:pPr>
              <w:pStyle w:val="TableParagraph"/>
              <w:spacing w:before="209"/>
              <w:ind w:right="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3.3.</w:t>
            </w:r>
          </w:p>
        </w:tc>
        <w:tc>
          <w:tcPr>
            <w:tcW w:w="6444" w:type="dxa"/>
          </w:tcPr>
          <w:p w:rsidR="00426DB2" w:rsidRDefault="00B67E6C">
            <w:pPr>
              <w:pStyle w:val="TableParagraph"/>
              <w:spacing w:before="128" w:line="199" w:lineRule="auto"/>
              <w:ind w:left="20"/>
              <w:jc w:val="left"/>
              <w:rPr>
                <w:sz w:val="24"/>
              </w:rPr>
            </w:pPr>
            <w:r>
              <w:rPr>
                <w:sz w:val="24"/>
              </w:rPr>
              <w:t>În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măsură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proiectul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conţine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potenţiale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efecte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multiplicatoare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? (devine model pentru alte proiecte)</w:t>
            </w:r>
          </w:p>
        </w:tc>
        <w:tc>
          <w:tcPr>
            <w:tcW w:w="1228" w:type="dxa"/>
          </w:tcPr>
          <w:p w:rsidR="00426DB2" w:rsidRDefault="00B67E6C">
            <w:pPr>
              <w:pStyle w:val="TableParagraph"/>
              <w:spacing w:before="2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26" w:type="dxa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</w:tr>
    </w:tbl>
    <w:p w:rsidR="00426DB2" w:rsidRDefault="00426DB2">
      <w:pPr>
        <w:pStyle w:val="TableParagraph"/>
        <w:jc w:val="left"/>
        <w:rPr>
          <w:rFonts w:ascii="Times New Roman"/>
          <w:sz w:val="24"/>
        </w:rPr>
        <w:sectPr w:rsidR="00426DB2">
          <w:footerReference w:type="default" r:id="rId8"/>
          <w:type w:val="continuous"/>
          <w:pgSz w:w="11910" w:h="16840"/>
          <w:pgMar w:top="360" w:right="1559" w:bottom="687" w:left="566" w:header="0" w:footer="354" w:gutter="0"/>
          <w:pgNumType w:start="1"/>
          <w:cols w:space="708"/>
        </w:sectPr>
      </w:pPr>
    </w:p>
    <w:tbl>
      <w:tblPr>
        <w:tblW w:w="0" w:type="auto"/>
        <w:tblInd w:w="5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4"/>
        <w:gridCol w:w="6444"/>
        <w:gridCol w:w="1228"/>
        <w:gridCol w:w="1226"/>
      </w:tblGrid>
      <w:tr w:rsidR="00426DB2">
        <w:trPr>
          <w:trHeight w:val="410"/>
        </w:trPr>
        <w:tc>
          <w:tcPr>
            <w:tcW w:w="744" w:type="dxa"/>
            <w:shd w:val="clear" w:color="auto" w:fill="FF940D"/>
          </w:tcPr>
          <w:p w:rsidR="00426DB2" w:rsidRDefault="00B67E6C">
            <w:pPr>
              <w:pStyle w:val="TableParagraph"/>
              <w:spacing w:before="3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4.</w:t>
            </w:r>
          </w:p>
        </w:tc>
        <w:tc>
          <w:tcPr>
            <w:tcW w:w="6444" w:type="dxa"/>
            <w:shd w:val="clear" w:color="auto" w:fill="FF940D"/>
          </w:tcPr>
          <w:p w:rsidR="00426DB2" w:rsidRDefault="00B67E6C">
            <w:pPr>
              <w:pStyle w:val="TableParagraph"/>
              <w:spacing w:before="37"/>
              <w:ind w:right="3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Buget</w:t>
            </w:r>
            <w:r>
              <w:rPr>
                <w:b/>
                <w:spacing w:val="-9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şi</w:t>
            </w:r>
            <w:r>
              <w:rPr>
                <w:b/>
                <w:spacing w:val="-10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eficacitatea</w:t>
            </w:r>
            <w:r>
              <w:rPr>
                <w:b/>
                <w:spacing w:val="-9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costurilor</w:t>
            </w:r>
          </w:p>
        </w:tc>
        <w:tc>
          <w:tcPr>
            <w:tcW w:w="1228" w:type="dxa"/>
            <w:shd w:val="clear" w:color="auto" w:fill="FF940D"/>
          </w:tcPr>
          <w:p w:rsidR="00426DB2" w:rsidRDefault="00B67E6C">
            <w:pPr>
              <w:pStyle w:val="TableParagraph"/>
              <w:spacing w:before="37"/>
              <w:ind w:right="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u w:val="single"/>
              </w:rPr>
              <w:t>10</w:t>
            </w:r>
          </w:p>
        </w:tc>
        <w:tc>
          <w:tcPr>
            <w:tcW w:w="1226" w:type="dxa"/>
            <w:shd w:val="clear" w:color="auto" w:fill="FF940D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</w:tr>
      <w:tr w:rsidR="00426DB2">
        <w:trPr>
          <w:trHeight w:val="652"/>
        </w:trPr>
        <w:tc>
          <w:tcPr>
            <w:tcW w:w="744" w:type="dxa"/>
          </w:tcPr>
          <w:p w:rsidR="00426DB2" w:rsidRDefault="00B67E6C">
            <w:pPr>
              <w:pStyle w:val="TableParagraph"/>
              <w:spacing w:before="159"/>
              <w:ind w:right="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4.1.</w:t>
            </w:r>
          </w:p>
        </w:tc>
        <w:tc>
          <w:tcPr>
            <w:tcW w:w="6444" w:type="dxa"/>
          </w:tcPr>
          <w:p w:rsidR="00426DB2" w:rsidRDefault="00B67E6C">
            <w:pPr>
              <w:pStyle w:val="TableParagraph"/>
              <w:spacing w:before="80" w:line="196" w:lineRule="auto"/>
              <w:ind w:left="20"/>
              <w:jc w:val="left"/>
              <w:rPr>
                <w:sz w:val="24"/>
              </w:rPr>
            </w:pPr>
            <w:r>
              <w:rPr>
                <w:sz w:val="24"/>
              </w:rPr>
              <w:t>În ce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măsură bugetul este clar, realist şi detaliat pe capitole de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cheltuieli ?</w:t>
            </w:r>
          </w:p>
        </w:tc>
        <w:tc>
          <w:tcPr>
            <w:tcW w:w="1228" w:type="dxa"/>
          </w:tcPr>
          <w:p w:rsidR="00426DB2" w:rsidRDefault="00B67E6C">
            <w:pPr>
              <w:pStyle w:val="TableParagraph"/>
              <w:spacing w:before="15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26" w:type="dxa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</w:tr>
      <w:tr w:rsidR="00426DB2">
        <w:trPr>
          <w:trHeight w:val="723"/>
        </w:trPr>
        <w:tc>
          <w:tcPr>
            <w:tcW w:w="744" w:type="dxa"/>
          </w:tcPr>
          <w:p w:rsidR="00426DB2" w:rsidRDefault="00B67E6C">
            <w:pPr>
              <w:pStyle w:val="TableParagraph"/>
              <w:spacing w:before="195"/>
              <w:ind w:right="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4.2.</w:t>
            </w:r>
          </w:p>
        </w:tc>
        <w:tc>
          <w:tcPr>
            <w:tcW w:w="6444" w:type="dxa"/>
          </w:tcPr>
          <w:p w:rsidR="00426DB2" w:rsidRDefault="00B67E6C">
            <w:pPr>
              <w:pStyle w:val="TableParagraph"/>
              <w:spacing w:before="112" w:line="199" w:lineRule="auto"/>
              <w:ind w:left="20"/>
              <w:jc w:val="left"/>
              <w:rPr>
                <w:sz w:val="24"/>
              </w:rPr>
            </w:pPr>
            <w:r>
              <w:rPr>
                <w:sz w:val="24"/>
              </w:rPr>
              <w:t>În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măsură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sunt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necesare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cheltuielile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estimate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raport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cu activităţile propuse pentru implementarea proiectului ?</w:t>
            </w:r>
          </w:p>
        </w:tc>
        <w:tc>
          <w:tcPr>
            <w:tcW w:w="1228" w:type="dxa"/>
          </w:tcPr>
          <w:p w:rsidR="00426DB2" w:rsidRDefault="00B67E6C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26" w:type="dxa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</w:tr>
      <w:tr w:rsidR="00426DB2">
        <w:trPr>
          <w:trHeight w:val="295"/>
        </w:trPr>
        <w:tc>
          <w:tcPr>
            <w:tcW w:w="744" w:type="dxa"/>
            <w:shd w:val="clear" w:color="auto" w:fill="FF940D"/>
          </w:tcPr>
          <w:p w:rsidR="00426DB2" w:rsidRDefault="00B67E6C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</w:t>
            </w:r>
          </w:p>
        </w:tc>
        <w:tc>
          <w:tcPr>
            <w:tcW w:w="6444" w:type="dxa"/>
            <w:shd w:val="clear" w:color="auto" w:fill="FF940D"/>
          </w:tcPr>
          <w:p w:rsidR="00426DB2" w:rsidRDefault="00B67E6C">
            <w:pPr>
              <w:pStyle w:val="TableParagraph"/>
              <w:spacing w:line="272" w:lineRule="exact"/>
              <w:ind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Cofinanțare</w:t>
            </w:r>
          </w:p>
        </w:tc>
        <w:tc>
          <w:tcPr>
            <w:tcW w:w="1228" w:type="dxa"/>
            <w:shd w:val="clear" w:color="auto" w:fill="FF940D"/>
          </w:tcPr>
          <w:p w:rsidR="00426DB2" w:rsidRDefault="00B67E6C">
            <w:pPr>
              <w:pStyle w:val="TableParagraph"/>
              <w:spacing w:line="272" w:lineRule="exact"/>
              <w:ind w:right="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u w:val="single"/>
              </w:rPr>
              <w:t>30</w:t>
            </w:r>
          </w:p>
        </w:tc>
        <w:tc>
          <w:tcPr>
            <w:tcW w:w="1226" w:type="dxa"/>
            <w:shd w:val="clear" w:color="auto" w:fill="FF940D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</w:rPr>
            </w:pPr>
          </w:p>
        </w:tc>
      </w:tr>
      <w:tr w:rsidR="00426DB2">
        <w:trPr>
          <w:trHeight w:val="636"/>
        </w:trPr>
        <w:tc>
          <w:tcPr>
            <w:tcW w:w="744" w:type="dxa"/>
          </w:tcPr>
          <w:p w:rsidR="00426DB2" w:rsidRDefault="00B67E6C">
            <w:pPr>
              <w:pStyle w:val="TableParagraph"/>
              <w:spacing w:before="151"/>
              <w:ind w:right="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5.1.</w:t>
            </w:r>
          </w:p>
        </w:tc>
        <w:tc>
          <w:tcPr>
            <w:tcW w:w="6444" w:type="dxa"/>
          </w:tcPr>
          <w:p w:rsidR="00426DB2" w:rsidRDefault="00B67E6C">
            <w:pPr>
              <w:pStyle w:val="TableParagraph"/>
              <w:tabs>
                <w:tab w:val="left" w:pos="5876"/>
              </w:tabs>
              <w:spacing w:before="72" w:line="196" w:lineRule="auto"/>
              <w:ind w:left="20" w:right="21"/>
              <w:jc w:val="left"/>
              <w:rPr>
                <w:sz w:val="24"/>
              </w:rPr>
            </w:pPr>
            <w:r>
              <w:rPr>
                <w:sz w:val="24"/>
              </w:rPr>
              <w:t>Cofinanţare</w:t>
            </w:r>
            <w:r>
              <w:rPr>
                <w:sz w:val="24"/>
                <w:u w:val="single"/>
              </w:rPr>
              <w:t xml:space="preserve"> 30 %</w:t>
            </w:r>
            <w:r>
              <w:rPr>
                <w:sz w:val="24"/>
              </w:rPr>
              <w:t xml:space="preserve"> din valoarea totală a proiectului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Notă: </w:t>
            </w:r>
            <w:r>
              <w:rPr>
                <w:sz w:val="24"/>
              </w:rPr>
              <w:t>dacă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există parteneri</w:t>
            </w:r>
          </w:p>
        </w:tc>
        <w:tc>
          <w:tcPr>
            <w:tcW w:w="1228" w:type="dxa"/>
          </w:tcPr>
          <w:p w:rsidR="00426DB2" w:rsidRDefault="00B67E6C">
            <w:pPr>
              <w:pStyle w:val="TableParagraph"/>
              <w:spacing w:before="151"/>
              <w:ind w:right="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226" w:type="dxa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</w:tr>
      <w:tr w:rsidR="00426DB2">
        <w:trPr>
          <w:trHeight w:val="637"/>
        </w:trPr>
        <w:tc>
          <w:tcPr>
            <w:tcW w:w="744" w:type="dxa"/>
          </w:tcPr>
          <w:p w:rsidR="00426DB2" w:rsidRDefault="00B67E6C">
            <w:pPr>
              <w:pStyle w:val="TableParagraph"/>
              <w:spacing w:before="151"/>
              <w:ind w:right="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5.2.</w:t>
            </w:r>
          </w:p>
        </w:tc>
        <w:tc>
          <w:tcPr>
            <w:tcW w:w="6444" w:type="dxa"/>
          </w:tcPr>
          <w:p w:rsidR="00426DB2" w:rsidRDefault="00B67E6C">
            <w:pPr>
              <w:pStyle w:val="TableParagraph"/>
              <w:spacing w:before="72" w:line="196" w:lineRule="auto"/>
              <w:ind w:left="20" w:right="1067"/>
              <w:jc w:val="left"/>
              <w:rPr>
                <w:sz w:val="24"/>
              </w:rPr>
            </w:pPr>
            <w:r>
              <w:rPr>
                <w:sz w:val="24"/>
              </w:rPr>
              <w:t xml:space="preserve">Cofinanţare </w:t>
            </w:r>
            <w:r>
              <w:rPr>
                <w:sz w:val="24"/>
                <w:u w:val="single"/>
              </w:rPr>
              <w:t>20 %</w:t>
            </w:r>
            <w:r>
              <w:rPr>
                <w:sz w:val="24"/>
              </w:rPr>
              <w:t xml:space="preserve"> din valoarea totală a proiectului Notă: dacă există parteneri</w:t>
            </w:r>
          </w:p>
        </w:tc>
        <w:tc>
          <w:tcPr>
            <w:tcW w:w="1228" w:type="dxa"/>
          </w:tcPr>
          <w:p w:rsidR="00426DB2" w:rsidRDefault="00B67E6C">
            <w:pPr>
              <w:pStyle w:val="TableParagraph"/>
              <w:spacing w:before="151"/>
              <w:ind w:right="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226" w:type="dxa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</w:tr>
      <w:tr w:rsidR="00426DB2">
        <w:trPr>
          <w:trHeight w:val="652"/>
        </w:trPr>
        <w:tc>
          <w:tcPr>
            <w:tcW w:w="744" w:type="dxa"/>
          </w:tcPr>
          <w:p w:rsidR="00426DB2" w:rsidRDefault="00B67E6C">
            <w:pPr>
              <w:pStyle w:val="TableParagraph"/>
              <w:spacing w:before="159"/>
              <w:ind w:right="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5.3.</w:t>
            </w:r>
          </w:p>
        </w:tc>
        <w:tc>
          <w:tcPr>
            <w:tcW w:w="6444" w:type="dxa"/>
          </w:tcPr>
          <w:p w:rsidR="00426DB2" w:rsidRDefault="00B67E6C">
            <w:pPr>
              <w:pStyle w:val="TableParagraph"/>
              <w:spacing w:before="80" w:line="196" w:lineRule="auto"/>
              <w:ind w:left="20" w:right="1027"/>
              <w:jc w:val="left"/>
              <w:rPr>
                <w:sz w:val="24"/>
              </w:rPr>
            </w:pPr>
            <w:r>
              <w:rPr>
                <w:sz w:val="24"/>
              </w:rPr>
              <w:t xml:space="preserve">Cofinanţare </w:t>
            </w:r>
            <w:r>
              <w:rPr>
                <w:sz w:val="24"/>
                <w:u w:val="single"/>
              </w:rPr>
              <w:t>10 %</w:t>
            </w:r>
            <w:r>
              <w:rPr>
                <w:sz w:val="24"/>
              </w:rPr>
              <w:t xml:space="preserve"> din valoarea totală a proiectului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Notă: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dacă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nu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există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parteneri,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doar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contribuţia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proprie</w:t>
            </w:r>
          </w:p>
        </w:tc>
        <w:tc>
          <w:tcPr>
            <w:tcW w:w="1228" w:type="dxa"/>
          </w:tcPr>
          <w:p w:rsidR="00426DB2" w:rsidRDefault="00B67E6C">
            <w:pPr>
              <w:pStyle w:val="TableParagraph"/>
              <w:spacing w:before="159"/>
              <w:ind w:right="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26" w:type="dxa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</w:tr>
      <w:tr w:rsidR="00426DB2">
        <w:trPr>
          <w:trHeight w:val="515"/>
        </w:trPr>
        <w:tc>
          <w:tcPr>
            <w:tcW w:w="744" w:type="dxa"/>
            <w:shd w:val="clear" w:color="auto" w:fill="00FFFF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444" w:type="dxa"/>
            <w:shd w:val="clear" w:color="auto" w:fill="00FFFF"/>
          </w:tcPr>
          <w:p w:rsidR="00426DB2" w:rsidRDefault="00B67E6C">
            <w:pPr>
              <w:pStyle w:val="TableParagraph"/>
              <w:spacing w:before="89"/>
              <w:ind w:right="1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Punctaj</w:t>
            </w:r>
            <w:r>
              <w:rPr>
                <w:b/>
                <w:spacing w:val="-9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maxim</w:t>
            </w:r>
          </w:p>
        </w:tc>
        <w:tc>
          <w:tcPr>
            <w:tcW w:w="1228" w:type="dxa"/>
            <w:shd w:val="clear" w:color="auto" w:fill="00FFFF"/>
          </w:tcPr>
          <w:p w:rsidR="00426DB2" w:rsidRDefault="00B67E6C">
            <w:pPr>
              <w:pStyle w:val="TableParagraph"/>
              <w:spacing w:before="89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u w:val="single"/>
              </w:rPr>
              <w:t>100</w:t>
            </w:r>
          </w:p>
        </w:tc>
        <w:tc>
          <w:tcPr>
            <w:tcW w:w="1226" w:type="dxa"/>
            <w:shd w:val="clear" w:color="auto" w:fill="00FFFF"/>
          </w:tcPr>
          <w:p w:rsidR="00426DB2" w:rsidRDefault="00426DB2"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</w:tr>
    </w:tbl>
    <w:p w:rsidR="00426DB2" w:rsidRDefault="00426DB2">
      <w:pPr>
        <w:rPr>
          <w:b/>
          <w:sz w:val="28"/>
        </w:rPr>
      </w:pPr>
    </w:p>
    <w:p w:rsidR="00426DB2" w:rsidRDefault="00426DB2">
      <w:pPr>
        <w:spacing w:before="242"/>
        <w:rPr>
          <w:b/>
          <w:sz w:val="28"/>
        </w:rPr>
      </w:pPr>
    </w:p>
    <w:p w:rsidR="00426DB2" w:rsidRDefault="00B67E6C">
      <w:pPr>
        <w:spacing w:before="1"/>
        <w:ind w:right="1754"/>
        <w:jc w:val="center"/>
        <w:rPr>
          <w:b/>
          <w:sz w:val="28"/>
        </w:rPr>
      </w:pPr>
      <w:r>
        <w:rPr>
          <w:b/>
          <w:spacing w:val="-2"/>
          <w:sz w:val="28"/>
          <w:u w:val="single"/>
        </w:rPr>
        <w:t>Comisia:</w:t>
      </w:r>
    </w:p>
    <w:p w:rsidR="00426DB2" w:rsidRDefault="002B398A">
      <w:pPr>
        <w:pStyle w:val="ListParagraph"/>
        <w:numPr>
          <w:ilvl w:val="0"/>
          <w:numId w:val="1"/>
        </w:numPr>
        <w:tabs>
          <w:tab w:val="left" w:pos="811"/>
        </w:tabs>
        <w:spacing w:before="16"/>
        <w:ind w:left="811"/>
        <w:rPr>
          <w:b/>
          <w:sz w:val="24"/>
        </w:rPr>
      </w:pPr>
      <w:r>
        <w:rPr>
          <w:b/>
          <w:sz w:val="24"/>
        </w:rPr>
        <w:t>...................</w:t>
      </w:r>
    </w:p>
    <w:p w:rsidR="00426DB2" w:rsidRDefault="002B398A">
      <w:pPr>
        <w:pStyle w:val="ListParagraph"/>
        <w:numPr>
          <w:ilvl w:val="0"/>
          <w:numId w:val="1"/>
        </w:numPr>
        <w:tabs>
          <w:tab w:val="left" w:pos="811"/>
        </w:tabs>
        <w:ind w:left="811"/>
        <w:rPr>
          <w:b/>
          <w:sz w:val="24"/>
        </w:rPr>
      </w:pPr>
      <w:r>
        <w:rPr>
          <w:b/>
          <w:spacing w:val="-2"/>
          <w:sz w:val="24"/>
        </w:rPr>
        <w:t>...................</w:t>
      </w:r>
    </w:p>
    <w:p w:rsidR="00426DB2" w:rsidRDefault="002B398A">
      <w:pPr>
        <w:pStyle w:val="ListParagraph"/>
        <w:numPr>
          <w:ilvl w:val="0"/>
          <w:numId w:val="1"/>
        </w:numPr>
        <w:tabs>
          <w:tab w:val="left" w:pos="811"/>
        </w:tabs>
        <w:spacing w:before="6"/>
        <w:ind w:left="811"/>
        <w:rPr>
          <w:b/>
          <w:sz w:val="24"/>
        </w:rPr>
      </w:pPr>
      <w:r>
        <w:rPr>
          <w:b/>
          <w:spacing w:val="-2"/>
          <w:sz w:val="24"/>
        </w:rPr>
        <w:t>...................</w:t>
      </w:r>
    </w:p>
    <w:p w:rsidR="00426DB2" w:rsidRDefault="002B398A">
      <w:pPr>
        <w:pStyle w:val="ListParagraph"/>
        <w:numPr>
          <w:ilvl w:val="0"/>
          <w:numId w:val="1"/>
        </w:numPr>
        <w:tabs>
          <w:tab w:val="left" w:pos="811"/>
        </w:tabs>
        <w:ind w:left="811"/>
        <w:rPr>
          <w:b/>
          <w:sz w:val="24"/>
        </w:rPr>
      </w:pPr>
      <w:r>
        <w:rPr>
          <w:b/>
          <w:spacing w:val="-2"/>
          <w:sz w:val="24"/>
        </w:rPr>
        <w:t>.....................</w:t>
      </w:r>
    </w:p>
    <w:p w:rsidR="00426DB2" w:rsidRDefault="002B398A">
      <w:pPr>
        <w:pStyle w:val="ListParagraph"/>
        <w:numPr>
          <w:ilvl w:val="0"/>
          <w:numId w:val="1"/>
        </w:numPr>
        <w:tabs>
          <w:tab w:val="left" w:pos="811"/>
        </w:tabs>
        <w:spacing w:before="5"/>
        <w:ind w:left="811"/>
        <w:rPr>
          <w:b/>
          <w:sz w:val="24"/>
        </w:rPr>
      </w:pPr>
      <w:r>
        <w:rPr>
          <w:b/>
          <w:sz w:val="24"/>
        </w:rPr>
        <w:t>.......................</w:t>
      </w:r>
    </w:p>
    <w:p w:rsidR="00426DB2" w:rsidRDefault="00B67E6C">
      <w:pPr>
        <w:spacing w:before="25"/>
        <w:ind w:left="812"/>
        <w:rPr>
          <w:b/>
          <w:sz w:val="24"/>
        </w:rPr>
      </w:pPr>
      <w:r>
        <w:rPr>
          <w:b/>
          <w:spacing w:val="-2"/>
          <w:sz w:val="24"/>
        </w:rPr>
        <w:t>.......................................................................................</w:t>
      </w:r>
    </w:p>
    <w:p w:rsidR="00426DB2" w:rsidRPr="002B398A" w:rsidRDefault="00B67E6C">
      <w:pPr>
        <w:pStyle w:val="Heading1"/>
        <w:spacing w:before="54"/>
        <w:ind w:left="812"/>
        <w:rPr>
          <w:rFonts w:ascii="Times New Roman"/>
          <w:sz w:val="24"/>
          <w:szCs w:val="24"/>
        </w:rPr>
      </w:pPr>
      <w:r w:rsidRPr="002B398A">
        <w:rPr>
          <w:rFonts w:ascii="Times New Roman"/>
          <w:sz w:val="24"/>
          <w:szCs w:val="24"/>
        </w:rPr>
        <w:t>Secretarul</w:t>
      </w:r>
      <w:r w:rsidRPr="002B398A">
        <w:rPr>
          <w:rFonts w:ascii="Times New Roman"/>
          <w:spacing w:val="-11"/>
          <w:sz w:val="24"/>
          <w:szCs w:val="24"/>
        </w:rPr>
        <w:t xml:space="preserve"> </w:t>
      </w:r>
      <w:r w:rsidRPr="002B398A">
        <w:rPr>
          <w:rFonts w:ascii="Times New Roman"/>
          <w:spacing w:val="-2"/>
          <w:sz w:val="24"/>
          <w:szCs w:val="24"/>
        </w:rPr>
        <w:t>comisiei</w:t>
      </w:r>
    </w:p>
    <w:p w:rsidR="00426DB2" w:rsidRDefault="00426DB2">
      <w:pPr>
        <w:pStyle w:val="BodyText"/>
        <w:rPr>
          <w:rFonts w:ascii="Times New Roman"/>
          <w:sz w:val="28"/>
          <w:u w:val="none"/>
        </w:rPr>
      </w:pPr>
    </w:p>
    <w:p w:rsidR="00426DB2" w:rsidRDefault="00426DB2">
      <w:pPr>
        <w:pStyle w:val="BodyText"/>
        <w:rPr>
          <w:rFonts w:ascii="Times New Roman"/>
          <w:sz w:val="28"/>
          <w:u w:val="none"/>
        </w:rPr>
      </w:pPr>
    </w:p>
    <w:p w:rsidR="00426DB2" w:rsidRDefault="00426DB2">
      <w:pPr>
        <w:pStyle w:val="BodyText"/>
        <w:spacing w:before="5"/>
        <w:rPr>
          <w:rFonts w:ascii="Times New Roman"/>
          <w:sz w:val="28"/>
          <w:u w:val="none"/>
        </w:rPr>
      </w:pPr>
      <w:bookmarkStart w:id="1" w:name="_GoBack"/>
      <w:bookmarkEnd w:id="1"/>
    </w:p>
    <w:p w:rsidR="00426DB2" w:rsidRDefault="00B67E6C">
      <w:pPr>
        <w:pStyle w:val="BodyText"/>
        <w:ind w:left="812"/>
        <w:rPr>
          <w:u w:val="none"/>
        </w:rPr>
      </w:pPr>
      <w:r>
        <w:rPr>
          <w:spacing w:val="-4"/>
        </w:rPr>
        <w:t>NOTE!</w:t>
      </w:r>
    </w:p>
    <w:p w:rsidR="00426DB2" w:rsidRDefault="00B67E6C" w:rsidP="002B398A">
      <w:pPr>
        <w:pStyle w:val="BodyText"/>
        <w:spacing w:before="248" w:line="196" w:lineRule="auto"/>
        <w:ind w:left="812" w:right="199"/>
        <w:jc w:val="both"/>
        <w:rPr>
          <w:u w:val="none"/>
        </w:rPr>
      </w:pPr>
      <w:r>
        <w:t>Pot</w:t>
      </w:r>
      <w:r>
        <w:rPr>
          <w:spacing w:val="-5"/>
        </w:rPr>
        <w:t xml:space="preserve"> </w:t>
      </w:r>
      <w:r>
        <w:t>primi</w:t>
      </w:r>
      <w:r>
        <w:rPr>
          <w:spacing w:val="-7"/>
        </w:rPr>
        <w:t xml:space="preserve"> </w:t>
      </w:r>
      <w:r>
        <w:t>finanțare</w:t>
      </w:r>
      <w:r>
        <w:rPr>
          <w:spacing w:val="-7"/>
        </w:rPr>
        <w:t xml:space="preserve"> </w:t>
      </w:r>
      <w:r>
        <w:t>nerambursabilă</w:t>
      </w:r>
      <w:r>
        <w:rPr>
          <w:spacing w:val="-6"/>
        </w:rPr>
        <w:t xml:space="preserve"> </w:t>
      </w:r>
      <w:r>
        <w:t>doar</w:t>
      </w:r>
      <w:r>
        <w:rPr>
          <w:spacing w:val="-5"/>
        </w:rPr>
        <w:t xml:space="preserve"> </w:t>
      </w:r>
      <w:r>
        <w:t>proiectele</w:t>
      </w:r>
      <w:r>
        <w:rPr>
          <w:spacing w:val="-7"/>
        </w:rPr>
        <w:t xml:space="preserve"> </w:t>
      </w:r>
      <w:r>
        <w:t>care</w:t>
      </w:r>
      <w:r>
        <w:rPr>
          <w:spacing w:val="-7"/>
        </w:rPr>
        <w:t xml:space="preserve"> </w:t>
      </w:r>
      <w:r>
        <w:t>cumulează</w:t>
      </w:r>
      <w:r>
        <w:rPr>
          <w:spacing w:val="40"/>
        </w:rPr>
        <w:t xml:space="preserve"> </w:t>
      </w:r>
      <w:r>
        <w:t>minim</w:t>
      </w:r>
      <w:r>
        <w:rPr>
          <w:spacing w:val="-5"/>
        </w:rPr>
        <w:t xml:space="preserve"> </w:t>
      </w:r>
      <w:r>
        <w:t>50</w:t>
      </w:r>
      <w:r>
        <w:rPr>
          <w:spacing w:val="-6"/>
        </w:rPr>
        <w:t xml:space="preserve"> </w:t>
      </w:r>
      <w:r>
        <w:t>puncte,</w:t>
      </w:r>
      <w:r>
        <w:rPr>
          <w:u w:val="none"/>
        </w:rPr>
        <w:t xml:space="preserve"> </w:t>
      </w:r>
      <w:r>
        <w:t>din punctajul maxim de 100 puncte.</w:t>
      </w:r>
    </w:p>
    <w:p w:rsidR="00426DB2" w:rsidRDefault="00426DB2">
      <w:pPr>
        <w:spacing w:before="224"/>
        <w:rPr>
          <w:b/>
          <w:sz w:val="24"/>
        </w:rPr>
      </w:pPr>
    </w:p>
    <w:p w:rsidR="00426DB2" w:rsidRDefault="00B67E6C">
      <w:pPr>
        <w:pStyle w:val="BodyText"/>
        <w:spacing w:line="196" w:lineRule="auto"/>
        <w:ind w:left="812"/>
        <w:rPr>
          <w:u w:val="none"/>
        </w:rPr>
      </w:pPr>
      <w:r>
        <w:t>Proiectul</w:t>
      </w:r>
      <w:r>
        <w:rPr>
          <w:spacing w:val="80"/>
        </w:rPr>
        <w:t xml:space="preserve"> </w:t>
      </w:r>
      <w:r>
        <w:t>sau</w:t>
      </w:r>
      <w:r>
        <w:rPr>
          <w:spacing w:val="80"/>
        </w:rPr>
        <w:t xml:space="preserve"> </w:t>
      </w:r>
      <w:r>
        <w:t>proiec</w:t>
      </w:r>
      <w:r>
        <w:t>tele</w:t>
      </w:r>
      <w:r>
        <w:rPr>
          <w:spacing w:val="80"/>
        </w:rPr>
        <w:t xml:space="preserve"> </w:t>
      </w:r>
      <w:r>
        <w:t>stabilite</w:t>
      </w:r>
      <w:r>
        <w:rPr>
          <w:spacing w:val="80"/>
        </w:rPr>
        <w:t xml:space="preserve"> </w:t>
      </w:r>
      <w:r>
        <w:t>ca</w:t>
      </w:r>
      <w:r>
        <w:rPr>
          <w:spacing w:val="80"/>
        </w:rPr>
        <w:t xml:space="preserve"> </w:t>
      </w:r>
      <w:r>
        <w:t>fiind</w:t>
      </w:r>
      <w:r>
        <w:rPr>
          <w:spacing w:val="80"/>
        </w:rPr>
        <w:t xml:space="preserve"> </w:t>
      </w:r>
      <w:r>
        <w:t>câştigătoare</w:t>
      </w:r>
      <w:r>
        <w:rPr>
          <w:spacing w:val="80"/>
        </w:rPr>
        <w:t xml:space="preserve"> </w:t>
      </w:r>
      <w:r>
        <w:t>sunt</w:t>
      </w:r>
      <w:r>
        <w:rPr>
          <w:spacing w:val="80"/>
        </w:rPr>
        <w:t xml:space="preserve"> </w:t>
      </w:r>
      <w:r>
        <w:t>acelea</w:t>
      </w:r>
      <w:r>
        <w:rPr>
          <w:spacing w:val="80"/>
        </w:rPr>
        <w:t xml:space="preserve"> </w:t>
      </w:r>
      <w:r>
        <w:t>care</w:t>
      </w:r>
      <w:r>
        <w:rPr>
          <w:spacing w:val="80"/>
        </w:rPr>
        <w:t xml:space="preserve"> </w:t>
      </w:r>
      <w:r>
        <w:t>întrunesc</w:t>
      </w:r>
      <w:r>
        <w:rPr>
          <w:u w:val="none"/>
        </w:rPr>
        <w:t xml:space="preserve"> </w:t>
      </w:r>
      <w:r>
        <w:t>punctajul</w:t>
      </w:r>
      <w:r>
        <w:rPr>
          <w:spacing w:val="-1"/>
        </w:rPr>
        <w:t xml:space="preserve"> </w:t>
      </w:r>
      <w:r>
        <w:t>cel</w:t>
      </w:r>
      <w:r>
        <w:rPr>
          <w:spacing w:val="-5"/>
        </w:rPr>
        <w:t xml:space="preserve"> </w:t>
      </w:r>
      <w:r>
        <w:t>mai</w:t>
      </w:r>
      <w:r>
        <w:rPr>
          <w:spacing w:val="-1"/>
        </w:rPr>
        <w:t xml:space="preserve"> </w:t>
      </w:r>
      <w:r>
        <w:t>mare,</w:t>
      </w:r>
      <w:r>
        <w:rPr>
          <w:spacing w:val="-2"/>
        </w:rPr>
        <w:t xml:space="preserve"> </w:t>
      </w:r>
      <w:r>
        <w:t>fiind</w:t>
      </w:r>
      <w:r>
        <w:rPr>
          <w:spacing w:val="-3"/>
        </w:rPr>
        <w:t xml:space="preserve"> </w:t>
      </w:r>
      <w:r>
        <w:t>cele</w:t>
      </w:r>
      <w:r>
        <w:rPr>
          <w:spacing w:val="-3"/>
        </w:rPr>
        <w:t xml:space="preserve"> </w:t>
      </w:r>
      <w:r>
        <w:t>mai</w:t>
      </w:r>
      <w:r>
        <w:rPr>
          <w:spacing w:val="-1"/>
        </w:rPr>
        <w:t xml:space="preserve"> </w:t>
      </w:r>
      <w:r>
        <w:t>avantajoase</w:t>
      </w:r>
      <w:r>
        <w:rPr>
          <w:spacing w:val="-3"/>
        </w:rPr>
        <w:t xml:space="preserve"> </w:t>
      </w:r>
      <w:r>
        <w:t>din</w:t>
      </w:r>
      <w:r>
        <w:rPr>
          <w:spacing w:val="-3"/>
        </w:rPr>
        <w:t xml:space="preserve"> </w:t>
      </w:r>
      <w:r>
        <w:t>punct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vedere</w:t>
      </w:r>
      <w:r>
        <w:rPr>
          <w:spacing w:val="-3"/>
        </w:rPr>
        <w:t xml:space="preserve"> </w:t>
      </w:r>
      <w:r>
        <w:t>tehnico-financiar.</w:t>
      </w:r>
    </w:p>
    <w:sectPr w:rsidR="00426DB2">
      <w:type w:val="continuous"/>
      <w:pgSz w:w="11910" w:h="16840"/>
      <w:pgMar w:top="260" w:right="1559" w:bottom="540" w:left="566" w:header="0" w:footer="35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E6C" w:rsidRDefault="00B67E6C">
      <w:r>
        <w:separator/>
      </w:r>
    </w:p>
  </w:endnote>
  <w:endnote w:type="continuationSeparator" w:id="0">
    <w:p w:rsidR="00B67E6C" w:rsidRDefault="00B67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DB2" w:rsidRDefault="00B67E6C">
    <w:pPr>
      <w:pStyle w:val="BodyText"/>
      <w:spacing w:line="14" w:lineRule="auto"/>
      <w:rPr>
        <w:b w:val="0"/>
        <w:sz w:val="20"/>
        <w:u w:val="none"/>
      </w:rPr>
    </w:pPr>
    <w:r>
      <w:rPr>
        <w:b w:val="0"/>
        <w:noProof/>
        <w:sz w:val="20"/>
        <w:lang w:eastAsia="ro-RO"/>
      </w:rPr>
      <mc:AlternateContent>
        <mc:Choice Requires="wps">
          <w:drawing>
            <wp:anchor distT="0" distB="0" distL="0" distR="0" simplePos="0" relativeHeight="487395840" behindDoc="1" locked="0" layoutInCell="1" allowOverlap="1">
              <wp:simplePos x="0" y="0"/>
              <wp:positionH relativeFrom="page">
                <wp:posOffset>3775709</wp:posOffset>
              </wp:positionH>
              <wp:positionV relativeFrom="page">
                <wp:posOffset>10327233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26DB2" w:rsidRDefault="00B67E6C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2B398A">
                            <w:rPr>
                              <w:rFonts w:ascii="Times New Roman"/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7.3pt;margin-top:813.15pt;width:13pt;height:15.3pt;z-index:-15920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CBSvo+EAAAANAQAADwAAAAAAAAAAAAAAAAD/AwAAZHJzL2Rvd25yZXYueG1sUEsF&#10;BgAAAAAEAAQA8wAAAA0FAAAAAA==&#10;" filled="f" stroked="f">
              <v:path arrowok="t"/>
              <v:textbox inset="0,0,0,0">
                <w:txbxContent>
                  <w:p w:rsidR="00426DB2" w:rsidRDefault="00B67E6C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separate"/>
                    </w:r>
                    <w:r w:rsidR="002B398A">
                      <w:rPr>
                        <w:rFonts w:ascii="Times New Roman"/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E6C" w:rsidRDefault="00B67E6C">
      <w:r>
        <w:separator/>
      </w:r>
    </w:p>
  </w:footnote>
  <w:footnote w:type="continuationSeparator" w:id="0">
    <w:p w:rsidR="00B67E6C" w:rsidRDefault="00B67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83CED"/>
    <w:multiLevelType w:val="hybridMultilevel"/>
    <w:tmpl w:val="394ECFEC"/>
    <w:lvl w:ilvl="0" w:tplc="14F8E6D4">
      <w:start w:val="1"/>
      <w:numFmt w:val="decimal"/>
      <w:lvlText w:val="%1."/>
      <w:lvlJc w:val="left"/>
      <w:pPr>
        <w:ind w:left="812" w:hanging="502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position w:val="-1"/>
        <w:sz w:val="28"/>
        <w:szCs w:val="28"/>
        <w:lang w:val="ro-RO" w:eastAsia="en-US" w:bidi="ar-SA"/>
      </w:rPr>
    </w:lvl>
    <w:lvl w:ilvl="1" w:tplc="ED96304A">
      <w:numFmt w:val="bullet"/>
      <w:lvlText w:val="•"/>
      <w:lvlJc w:val="left"/>
      <w:pPr>
        <w:ind w:left="1716" w:hanging="502"/>
      </w:pPr>
      <w:rPr>
        <w:rFonts w:hint="default"/>
        <w:lang w:val="ro-RO" w:eastAsia="en-US" w:bidi="ar-SA"/>
      </w:rPr>
    </w:lvl>
    <w:lvl w:ilvl="2" w:tplc="ED265314">
      <w:numFmt w:val="bullet"/>
      <w:lvlText w:val="•"/>
      <w:lvlJc w:val="left"/>
      <w:pPr>
        <w:ind w:left="2612" w:hanging="502"/>
      </w:pPr>
      <w:rPr>
        <w:rFonts w:hint="default"/>
        <w:lang w:val="ro-RO" w:eastAsia="en-US" w:bidi="ar-SA"/>
      </w:rPr>
    </w:lvl>
    <w:lvl w:ilvl="3" w:tplc="BC8014D4">
      <w:numFmt w:val="bullet"/>
      <w:lvlText w:val="•"/>
      <w:lvlJc w:val="left"/>
      <w:pPr>
        <w:ind w:left="3508" w:hanging="502"/>
      </w:pPr>
      <w:rPr>
        <w:rFonts w:hint="default"/>
        <w:lang w:val="ro-RO" w:eastAsia="en-US" w:bidi="ar-SA"/>
      </w:rPr>
    </w:lvl>
    <w:lvl w:ilvl="4" w:tplc="8ABE0A1A">
      <w:numFmt w:val="bullet"/>
      <w:lvlText w:val="•"/>
      <w:lvlJc w:val="left"/>
      <w:pPr>
        <w:ind w:left="4404" w:hanging="502"/>
      </w:pPr>
      <w:rPr>
        <w:rFonts w:hint="default"/>
        <w:lang w:val="ro-RO" w:eastAsia="en-US" w:bidi="ar-SA"/>
      </w:rPr>
    </w:lvl>
    <w:lvl w:ilvl="5" w:tplc="DFCAF422">
      <w:numFmt w:val="bullet"/>
      <w:lvlText w:val="•"/>
      <w:lvlJc w:val="left"/>
      <w:pPr>
        <w:ind w:left="5300" w:hanging="502"/>
      </w:pPr>
      <w:rPr>
        <w:rFonts w:hint="default"/>
        <w:lang w:val="ro-RO" w:eastAsia="en-US" w:bidi="ar-SA"/>
      </w:rPr>
    </w:lvl>
    <w:lvl w:ilvl="6" w:tplc="6010A2EE">
      <w:numFmt w:val="bullet"/>
      <w:lvlText w:val="•"/>
      <w:lvlJc w:val="left"/>
      <w:pPr>
        <w:ind w:left="6196" w:hanging="502"/>
      </w:pPr>
      <w:rPr>
        <w:rFonts w:hint="default"/>
        <w:lang w:val="ro-RO" w:eastAsia="en-US" w:bidi="ar-SA"/>
      </w:rPr>
    </w:lvl>
    <w:lvl w:ilvl="7" w:tplc="1C148B72">
      <w:numFmt w:val="bullet"/>
      <w:lvlText w:val="•"/>
      <w:lvlJc w:val="left"/>
      <w:pPr>
        <w:ind w:left="7092" w:hanging="502"/>
      </w:pPr>
      <w:rPr>
        <w:rFonts w:hint="default"/>
        <w:lang w:val="ro-RO" w:eastAsia="en-US" w:bidi="ar-SA"/>
      </w:rPr>
    </w:lvl>
    <w:lvl w:ilvl="8" w:tplc="241826DC">
      <w:numFmt w:val="bullet"/>
      <w:lvlText w:val="•"/>
      <w:lvlJc w:val="left"/>
      <w:pPr>
        <w:ind w:left="7988" w:hanging="502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26DB2"/>
    <w:rsid w:val="002B398A"/>
    <w:rsid w:val="00426DB2"/>
    <w:rsid w:val="00B6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ro-RO"/>
    </w:rPr>
  </w:style>
  <w:style w:type="paragraph" w:styleId="Heading1">
    <w:name w:val="heading 1"/>
    <w:basedOn w:val="Normal"/>
    <w:uiPriority w:val="1"/>
    <w:qFormat/>
    <w:pPr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pPr>
      <w:spacing w:before="4"/>
      <w:ind w:left="811" w:hanging="502"/>
    </w:pPr>
  </w:style>
  <w:style w:type="paragraph" w:customStyle="1" w:styleId="TableParagraph">
    <w:name w:val="Table Paragraph"/>
    <w:basedOn w:val="Normal"/>
    <w:uiPriority w:val="1"/>
    <w:qFormat/>
    <w:pPr>
      <w:ind w:left="3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ro-RO"/>
    </w:rPr>
  </w:style>
  <w:style w:type="paragraph" w:styleId="Heading1">
    <w:name w:val="heading 1"/>
    <w:basedOn w:val="Normal"/>
    <w:uiPriority w:val="1"/>
    <w:qFormat/>
    <w:pPr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pPr>
      <w:spacing w:before="4"/>
      <w:ind w:left="811" w:hanging="502"/>
    </w:pPr>
  </w:style>
  <w:style w:type="paragraph" w:customStyle="1" w:styleId="TableParagraph">
    <w:name w:val="Table Paragraph"/>
    <w:basedOn w:val="Normal"/>
    <w:uiPriority w:val="1"/>
    <w:qFormat/>
    <w:pPr>
      <w:ind w:left="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Biroul Buget</dc:creator>
  <cp:lastModifiedBy>MASTER</cp:lastModifiedBy>
  <cp:revision>2</cp:revision>
  <dcterms:created xsi:type="dcterms:W3CDTF">2025-01-20T08:17:00Z</dcterms:created>
  <dcterms:modified xsi:type="dcterms:W3CDTF">2025-01-20T11:39:00Z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Calc</vt:lpwstr>
  </property>
  <property fmtid="{D5CDD505-2E9C-101B-9397-08002B2CF9AE}" pid="4" name="Producer">
    <vt:lpwstr>LibreOffice 5.4</vt:lpwstr>
  </property>
  <property fmtid="{D5CDD505-2E9C-101B-9397-08002B2CF9AE}" pid="5" name="LastSaved">
    <vt:filetime>2024-02-05T00:00:00Z</vt:filetime>
  </property>
</Properties>
</file>